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C084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9483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Письмо Минобрнауки РФ от 29.03.2010 N 06-499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проведении мониторинга физического развития обучающихся"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9483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12.06.2020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94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94834">
      <w:pPr>
        <w:pStyle w:val="ConsPlusNormal"/>
        <w:ind w:firstLine="540"/>
        <w:jc w:val="both"/>
        <w:outlineLvl w:val="0"/>
      </w:pPr>
    </w:p>
    <w:p w:rsidR="00000000" w:rsidRDefault="00394834">
      <w:pPr>
        <w:pStyle w:val="ConsPlusTitle"/>
        <w:jc w:val="center"/>
        <w:outlineLvl w:val="0"/>
      </w:pPr>
      <w:r>
        <w:t>МИНИСТЕРСТВО ОБРАЗОВАНИЯ И НАУКИ РОССИЙСКОЙ ФЕ</w:t>
      </w:r>
      <w:r>
        <w:t>ДЕРАЦИИ</w:t>
      </w:r>
    </w:p>
    <w:p w:rsidR="00000000" w:rsidRDefault="00394834">
      <w:pPr>
        <w:pStyle w:val="ConsPlusTitle"/>
        <w:jc w:val="center"/>
      </w:pPr>
    </w:p>
    <w:p w:rsidR="00000000" w:rsidRDefault="00394834">
      <w:pPr>
        <w:pStyle w:val="ConsPlusTitle"/>
        <w:jc w:val="center"/>
      </w:pPr>
      <w:r>
        <w:t>ПИСЬМО</w:t>
      </w:r>
    </w:p>
    <w:p w:rsidR="00000000" w:rsidRDefault="00394834">
      <w:pPr>
        <w:pStyle w:val="ConsPlusTitle"/>
        <w:jc w:val="center"/>
      </w:pPr>
      <w:r>
        <w:t>от 29 марта 2010 г. N 06-499</w:t>
      </w:r>
    </w:p>
    <w:p w:rsidR="00000000" w:rsidRDefault="00394834">
      <w:pPr>
        <w:pStyle w:val="ConsPlusTitle"/>
        <w:jc w:val="center"/>
      </w:pPr>
    </w:p>
    <w:p w:rsidR="00000000" w:rsidRDefault="00394834">
      <w:pPr>
        <w:pStyle w:val="ConsPlusTitle"/>
        <w:jc w:val="center"/>
      </w:pPr>
      <w:r>
        <w:t>О ПРОВЕДЕНИИ МОНИТОРИНГА ФИЗИЧЕСКОГО РАЗВИТИЯ ОБУЧАЮЩИХСЯ</w:t>
      </w:r>
    </w:p>
    <w:p w:rsidR="00000000" w:rsidRDefault="00394834">
      <w:pPr>
        <w:pStyle w:val="ConsPlusNormal"/>
        <w:jc w:val="center"/>
      </w:pPr>
    </w:p>
    <w:p w:rsidR="00000000" w:rsidRDefault="00394834">
      <w:pPr>
        <w:pStyle w:val="ConsPlusNormal"/>
        <w:ind w:firstLine="540"/>
        <w:jc w:val="both"/>
      </w:pPr>
      <w:r>
        <w:t>Во исполнение распоряжения Правительства Российской Федерации от 27 февраля 2010 г. N 246-р в целях сохранения и укрепления здоровья школьников Департа</w:t>
      </w:r>
      <w:r>
        <w:t xml:space="preserve">мент государственной политики в сфере воспитания, дополнительного образования и социальной защиты детей направляет Методические </w:t>
      </w:r>
      <w:hyperlink w:anchor="Par20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проведению мониторинга физического развития обучающихся (Пр</w:t>
      </w:r>
      <w:r>
        <w:t>иложение 1).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 xml:space="preserve">Информацию в соответствии с прилагаемой </w:t>
      </w:r>
      <w:hyperlink w:anchor="Par545" w:tooltip="Информация" w:history="1">
        <w:r>
          <w:rPr>
            <w:color w:val="0000FF"/>
          </w:rPr>
          <w:t>формой</w:t>
        </w:r>
      </w:hyperlink>
      <w:r>
        <w:t xml:space="preserve"> (Приложение 2), а также предложения по совершенствованию формирования культуры здорового и безопасного образа жизни обучающихся, воспитанников образовательны</w:t>
      </w:r>
      <w:r>
        <w:t>х учреждений просим направить до 1 июня 2010 г. в адрес Департамента и по электронной почте: Kotelnikova@mon.gov.ru.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right"/>
      </w:pPr>
      <w:r>
        <w:t>Директор Департамента</w:t>
      </w:r>
    </w:p>
    <w:p w:rsidR="00000000" w:rsidRDefault="00394834">
      <w:pPr>
        <w:pStyle w:val="ConsPlusNormal"/>
        <w:jc w:val="right"/>
      </w:pPr>
      <w:r>
        <w:t>А.А.ЛЕВИТСКАЯ</w:t>
      </w:r>
    </w:p>
    <w:p w:rsidR="00000000" w:rsidRDefault="00394834">
      <w:pPr>
        <w:pStyle w:val="ConsPlusNormal"/>
        <w:jc w:val="right"/>
      </w:pPr>
    </w:p>
    <w:p w:rsidR="00000000" w:rsidRDefault="00394834">
      <w:pPr>
        <w:pStyle w:val="ConsPlusNormal"/>
        <w:jc w:val="right"/>
      </w:pPr>
    </w:p>
    <w:p w:rsidR="00000000" w:rsidRDefault="00394834">
      <w:pPr>
        <w:pStyle w:val="ConsPlusNormal"/>
        <w:jc w:val="right"/>
      </w:pPr>
    </w:p>
    <w:p w:rsidR="00000000" w:rsidRDefault="00394834">
      <w:pPr>
        <w:pStyle w:val="ConsPlusNormal"/>
        <w:jc w:val="right"/>
      </w:pPr>
    </w:p>
    <w:p w:rsidR="00000000" w:rsidRDefault="00394834">
      <w:pPr>
        <w:pStyle w:val="ConsPlusNormal"/>
        <w:jc w:val="right"/>
      </w:pPr>
    </w:p>
    <w:p w:rsidR="00000000" w:rsidRDefault="00394834">
      <w:pPr>
        <w:pStyle w:val="ConsPlusNormal"/>
        <w:jc w:val="right"/>
        <w:outlineLvl w:val="0"/>
      </w:pPr>
      <w:r>
        <w:t>Приложение 1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Title"/>
        <w:jc w:val="center"/>
      </w:pPr>
      <w:bookmarkStart w:id="1" w:name="Par20"/>
      <w:bookmarkEnd w:id="1"/>
      <w:r>
        <w:t>МЕТОДИЧЕСКИЕ РЕКОМЕНДАЦИИ</w:t>
      </w:r>
    </w:p>
    <w:p w:rsidR="00000000" w:rsidRDefault="00394834">
      <w:pPr>
        <w:pStyle w:val="ConsPlusTitle"/>
        <w:jc w:val="center"/>
      </w:pPr>
      <w:r>
        <w:t>ПО ПРОВЕДЕНИЮ МОНИТОРИНГА ФИЗИЧЕСКОГО РАЗВИТИЯ ОБУЧАЮЩИХСЯ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  <w:r>
        <w:t>Мониторинг физического развития обучающихся включает в себя ряд тестов по оценке физической подготовленности школьников, разработанных специалистами в ходе реализации проекта "Совершенствование де</w:t>
      </w:r>
      <w:r>
        <w:t>ятельности образовательных учреждений по сохранению и укреплению здоровья обучающихся и развитию физической культуры" в рамках Федеральной целевой программы развития образования в 2009 году.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Для проведения сравнительного анализа тестирование проводится учи</w:t>
      </w:r>
      <w:r>
        <w:t>телем физической культуры общеобразовательного учреждения в начале и в конце учебного года. В дальнейшем при помощи таблиц (с нормативами, различающимися в зависимости от пола и возраста ребенка) можно оперативно проанализировать данные физического развити</w:t>
      </w:r>
      <w:r>
        <w:t>я обучающегося за разные годы обучения в школе. Интегральная оценка физической подготовленности обучающегося на основании результатов всех проведенных тестов выставляется учителем физической культуры.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Для проведения мониторинга физического развития обучающ</w:t>
      </w:r>
      <w:r>
        <w:t xml:space="preserve">ихся общеобразовательных учреждений взяты тесты, входящие в систему общероссийского мониторинга, оценочная шкала разработана Всероссийским научно-исследовательским институтом физической культуры и спорта </w:t>
      </w:r>
      <w:r>
        <w:lastRenderedPageBreak/>
        <w:t xml:space="preserve">(ВНИИФК). Оценка физического развития обучающихся 7 </w:t>
      </w:r>
      <w:r>
        <w:t>- 18 лет проводится согласно следующим нормативам: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БЕГ НА 30 М, СЕК.</w:t>
      </w:r>
    </w:p>
    <w:p w:rsidR="00000000" w:rsidRDefault="00394834">
      <w:pPr>
        <w:pStyle w:val="ConsPlusNormal"/>
        <w:jc w:val="center"/>
      </w:pPr>
      <w:r>
        <w:t>МАЛЬЧИКИ, ЮНОШИ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287"/>
        <w:gridCol w:w="1287"/>
        <w:gridCol w:w="1287"/>
        <w:gridCol w:w="1404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6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Уровень физической подготовленности 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выше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средний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ниже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85 - 99%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70 - 84%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51 - 69%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50% и ниже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4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3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2 балла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4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5,6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6,2 - 6,7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6,8 - 7,4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7,5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5,5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5,6 - 6,0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6,1 - 6,6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6,7 - 7,3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7,4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5,4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5,9 - 6,3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6,4 - 7,0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5,3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5,9 - 6,3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6,4 - 6,9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5,1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6,2 - 6,7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6,8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5,1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5,6 - 6,0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6,1 - 6,6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6,7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6,0 - 6,5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5,9 - 6,4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5,8 - 6,2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4,9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5,6 - 5,9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4,9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5,6 - 5,9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4,7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5,6 - 6,0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5,8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4,6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4,7 - 4,9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4,5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4,6 - 4,7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4,8 - 5,0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4,5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4,6 - 4,7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4,8 - 4,9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4,4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4,5 - 4,6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4,7 - 4,8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4,4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4,5 - 4,6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4,7 - 4,8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4,3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4,4 - 4,5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4,6 - 4,7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4,8 - 5,0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4,3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4,4 - 4,5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4,6 - 4,7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4,8 - 5,0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4,2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4,3 - 4,4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4,5 - 4,6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4,7 - 4,9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4,2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4,3 - 4,4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4,5 - 4,6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4,7 - 4,9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и выше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БЕГ НА 30 М, СЕК.</w:t>
      </w:r>
    </w:p>
    <w:p w:rsidR="00000000" w:rsidRDefault="00394834">
      <w:pPr>
        <w:pStyle w:val="ConsPlusNormal"/>
        <w:jc w:val="center"/>
      </w:pPr>
      <w:r>
        <w:t>ДЕВОЧКИ, ДЕВУШКИ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287"/>
        <w:gridCol w:w="1287"/>
        <w:gridCol w:w="1287"/>
        <w:gridCol w:w="1404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6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Уровень физической подготовленности 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выше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средний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ниже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85 - 99%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70 - 84%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51 - 69%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50% и ниже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4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3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2 балла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4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6,1 - 6,5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6,6 - 7,0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7,1 - 7,7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7,8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5,9 - 6,3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6,4 - 6,7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6,8 - 7,5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5,6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6,1 - 6,5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6,6 - 7,2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7,3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5,5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5,6 - 5,9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6,0 - 6,4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6,5 - 7,1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5,3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5,9 - 6,3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6,4 - 6,9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5,3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5,8 - 6,2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6,3 - 6,8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6,9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5,2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6,1 - 6,5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5,2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6,1 - 6,5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5,1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5,9 - 6,3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5,1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5,8 - 6,2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5,7 - 6,1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5,0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5,4 - 5,6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4,9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4,9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4,9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4,9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5,0 - 5,2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5,3 - 5,5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4,7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4,8 - 5,0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5,5 - 5,9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4,8 и ниже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4,9 - 5,1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5,2 - 5,4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 и выше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БЕГ НА 1000 М, МИН. И СЕК.</w:t>
      </w:r>
    </w:p>
    <w:p w:rsidR="00000000" w:rsidRDefault="00394834">
      <w:pPr>
        <w:pStyle w:val="ConsPlusNormal"/>
        <w:jc w:val="center"/>
      </w:pPr>
      <w:r>
        <w:t>МАЛЬЧИКИ, ЮНОШИ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521"/>
        <w:gridCol w:w="1521"/>
        <w:gridCol w:w="1521"/>
        <w:gridCol w:w="1521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76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    Уровень физической подготовленности    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выше    </w:t>
            </w:r>
          </w:p>
          <w:p w:rsidR="00000000" w:rsidRDefault="00394834">
            <w:pPr>
              <w:pStyle w:val="ConsPlusNonformat"/>
            </w:pPr>
            <w:r>
              <w:t xml:space="preserve"> среднего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средний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ниже    </w:t>
            </w:r>
          </w:p>
          <w:p w:rsidR="00000000" w:rsidRDefault="00394834">
            <w:pPr>
              <w:pStyle w:val="ConsPlusNonformat"/>
            </w:pPr>
            <w:r>
              <w:t xml:space="preserve"> среднего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85 - 99%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70 - 84%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51 - 69%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50% и ниже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4 балла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3 балла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2 балла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3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4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5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6,0 и ниже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6,01 - 6,34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6,35 - 7,09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7,10 - 7,55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7,56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5,51 - 6,25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6,26 - 7,0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7,01 - 7,45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7,46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5,36 - 6,08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6,09 - 6,41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6,42 - 7,25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7,26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5,26 - 5,58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5,59 - 6,31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6,32 - 7,15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5,21 - 5,53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5,54 - 6,26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6,27 - 7,10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5,11 - 5,43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5,44 - 6,16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6,17 - 7,0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5,06 - 5,38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5,39 - 6,11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6,12 - 6,55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4,56 - 5,28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5,29 - 6,01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6,02 - 6,45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4,51 - 5,23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5,24 - 5,56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5,57 - 6,40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4,41 - 5,13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5,14 - 5,46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5,47 - 6,30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4,36 - 5,08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5,09 - 5,41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5,42 - 6,25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4,26 - 4,58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4,59 - 5,31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5,32 - 6,15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4,21 - 4,53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4,54 - 5,26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5,27 - 6,10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4,11 - 4,43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4,44 - 5,16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5,17 - 6,0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4,06 - 4,38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4,39 - 5,11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5,12 - 5,55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4,0 и ниже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4,01 - 4,33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4,34 - 5,06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5,07 - 5,50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3,55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3,56 - 4,28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4,29 - 5,01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5,02 - 5,45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3,50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3,51 - 4,23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4,24 - 4,56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4,57 - 5,40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3,45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3,46 - 4,18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4,19 - 4,51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4,52 - 5,35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3,40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3,41 - 4,13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4,14 - 4,46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4,47 - 5,30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3,36 - 4,08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4,09 - 4,41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4,42 - 5,25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3,31 - 4,03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4,04 - 4,36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4,37 - 5,20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3,31 - 4,03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4,04 - 4,36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4,37 - 5,20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5,21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3,31 - 4,03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4,04 - 4,36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4,37 - 5,20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5,21 и выше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БЕГ НА 1000 М, МИН. И СЕК.</w:t>
      </w:r>
    </w:p>
    <w:p w:rsidR="00000000" w:rsidRDefault="00394834">
      <w:pPr>
        <w:pStyle w:val="ConsPlusNormal"/>
        <w:jc w:val="center"/>
      </w:pPr>
      <w:r>
        <w:t>ДЕВОЧКИ, ДЕВУШКИ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521"/>
        <w:gridCol w:w="1521"/>
        <w:gridCol w:w="1521"/>
        <w:gridCol w:w="1521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76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    Уровень физической подготовленности    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выше    </w:t>
            </w:r>
          </w:p>
          <w:p w:rsidR="00000000" w:rsidRDefault="00394834">
            <w:pPr>
              <w:pStyle w:val="ConsPlusNonformat"/>
            </w:pPr>
            <w:r>
              <w:t xml:space="preserve"> среднего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средний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ниже    </w:t>
            </w:r>
          </w:p>
          <w:p w:rsidR="00000000" w:rsidRDefault="00394834">
            <w:pPr>
              <w:pStyle w:val="ConsPlusNonformat"/>
            </w:pPr>
            <w:r>
              <w:t xml:space="preserve"> среднего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85 - 99%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70 - 84%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51 - 69%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50% и ниже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4 балла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3 балла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2 балла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3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4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5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6,11 - 6,45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6,46 - 7,20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7,21 - 7,59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8,00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6,00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6,01 - 6,35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6,36 - 7,00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7,01 - 7,49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7,50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5,56 - 6,28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6,29 - 7,01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7,02 - 7,45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7,46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5,47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5,48 - 6,20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6,21 - 6,53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6,54 - 7,37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7,38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5,46 - 6,18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6,19 - 6,51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6,52 - 7,35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7,36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5,38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5,39 - 6,11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6,12 - 6,44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6,45 - 7,28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7,29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5,36 - 6,08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6,09 - 6,41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6,42 - 7,25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7,26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5,26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5,27 - 5,59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6,00 - 6,32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6,33 - 7,16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7,17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5,24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5,25 - 5,57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5,58 - 6,30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6,31 - 7,14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7,15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5,17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5,18 - 5,50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5,51 - 6,23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6,24 - 7,07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7,08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5,14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5,15 - 5,47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5,48 - 6,20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6,21 - 7,04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7,05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5,08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5,09 - 5,41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5,42 - 6,14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6,15 - 6,58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6,59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5,03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5,04 - 5,36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5,37 - 6,09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6,08 - 6,53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6,54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4,56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4,57 - 5,29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5,30 - 6,02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6,03 - 6,46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6,47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4,53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4,54 - 5,26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5,27 - 5,59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6,00 - 6,43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6,44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4,45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4,46 - 5,18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5,19 - 5,51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5,52 - 6,35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4,43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4,44 - 5,15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5,16 - 5,48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5,49 - 6,32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6,33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4,37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4,38 - 5,09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5,10 - 5,42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5,43 - 6,26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6,27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4,33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4,34 - 5,05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5,04 - 5,38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5,39 - 6,22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6,23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4,26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4,27 - 4,58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4,59 - 5,31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5,32 - 6,15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4,22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4,23 - 4,54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4,55 - 5,27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5,28 - 6,11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6,12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4,18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4,19 - 4,50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4,51 - 5,23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5,24 - 6,07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6,08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4,16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4,17 - 4,48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4,49 - 5,21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5,22 - 6,05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6,06 и выше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4,14 и ниже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4,15 - 4,46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4,47 - 5,19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5,20 - 6,03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6,04 и выше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ПОДТЯГИВАНИЕ НА ПЕРЕКЛАДИНЕ, РАЗ</w:t>
      </w:r>
    </w:p>
    <w:p w:rsidR="00000000" w:rsidRDefault="00394834">
      <w:pPr>
        <w:pStyle w:val="ConsPlusNormal"/>
        <w:jc w:val="center"/>
      </w:pPr>
      <w:r>
        <w:t>МАЛЬЧИКИ, ЮНОШИ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287"/>
        <w:gridCol w:w="1170"/>
        <w:gridCol w:w="1170"/>
        <w:gridCol w:w="1521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6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Уровень физической подготовленности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выше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средний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ниже  </w:t>
            </w:r>
          </w:p>
          <w:p w:rsidR="00000000" w:rsidRDefault="00394834">
            <w:pPr>
              <w:pStyle w:val="ConsPlusNonformat"/>
            </w:pPr>
            <w:r>
              <w:t>среднего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85 - 99%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70 - 84%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51 - 69%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50% и ниже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4 балла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балла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балла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4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5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1,5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3 - 4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2 - 3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5 - 6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2 - 3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4 - 5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2 - 3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6 - 7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2 - 4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5 - 6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2 - 4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5 - 6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2 - 4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7 - 8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5 - 6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2 - 4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и выше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6 - 7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3 - 5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8 - 9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6 - 7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3 - 5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6 - 8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3 - 5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9 - 10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7 - 8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4 - 6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8 - 9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4 - 7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8 - 9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5 - 7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8 - 9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5 - 7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5 - 8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6 - 8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11 - 12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9 - 10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6 - 8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11 - 12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9 - 10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6 - 8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7 - 9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12 - 13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7 - 9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и ниже   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ПОДЪЕМ ТУЛОВИЩА ЗА 30 СЕК., РАЗ</w:t>
      </w:r>
    </w:p>
    <w:p w:rsidR="00000000" w:rsidRDefault="00394834">
      <w:pPr>
        <w:pStyle w:val="ConsPlusNormal"/>
        <w:jc w:val="center"/>
      </w:pPr>
      <w:r>
        <w:t>ДЕВОЧКИ, ДЕВУШКИ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287"/>
        <w:gridCol w:w="1170"/>
        <w:gridCol w:w="1170"/>
        <w:gridCol w:w="1521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6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Уровень физической подготовленности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выше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средний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ниже  </w:t>
            </w:r>
          </w:p>
          <w:p w:rsidR="00000000" w:rsidRDefault="00394834">
            <w:pPr>
              <w:pStyle w:val="ConsPlusNonformat"/>
            </w:pPr>
            <w:r>
              <w:t>среднего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85 - 99%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70 - 84%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51 - 69%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50% и ниже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4 балла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балла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балла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4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5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13 - 14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11 - 12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8 - 10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12 - 13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9 - 11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12 - 13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9 - 11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14 - 15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12 - 13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10 - 11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13 - 14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10 - 12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15 - 16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13 - 14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10 - 12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и ниже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16 - 17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14 - 15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11 - 13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15 - 16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11 - 14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17 - 18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15 - 16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11 - 14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15 - 17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11 - 14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18 - 19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16 - 17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12 - 15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17 - 18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12 - 16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19 - 20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17 - 18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13 - 16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18 - 19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13 - 17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22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20 - 21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18 - 19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13 - 17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22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19 - 20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14 - 18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23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21 - 22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19 - 20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14 - 18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22 - 23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20 - 21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15 - 19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23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20 - 22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15 - 19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25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23 - 24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20 - 22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15 - 19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25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20 - 23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15 - 19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26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24 - 25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20 - 23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15 - 19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26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25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21 - 24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15 - 20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26 и выше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25      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21 - 24 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15 - 20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 и ниже  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ПРЫЖОК В ДЛИНУ С МЕСТА, СМ</w:t>
      </w:r>
    </w:p>
    <w:p w:rsidR="00000000" w:rsidRDefault="00394834">
      <w:pPr>
        <w:pStyle w:val="ConsPlusNormal"/>
        <w:jc w:val="center"/>
      </w:pPr>
      <w:r>
        <w:t>МАЛЬЧИКИ, ЮНОШИ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287"/>
        <w:gridCol w:w="1287"/>
        <w:gridCol w:w="1287"/>
        <w:gridCol w:w="1404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6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Уровень физической подготовленности 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выше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средний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ниже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низкий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85 - 99%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70 - 84%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51 - 69%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50% и ниже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4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3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2 балла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4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130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117 - 129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104 - 116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88 - 103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87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140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127 - 139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114 - 126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98 - 113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97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145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132 - 144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119 - 131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103 - 118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155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142 - 154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129 - 141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113 - 128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145 - 157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132 - 144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116 - 131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149 - 161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136 - 148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120 - 135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119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166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153 - 165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141 - 152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124 - 139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123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175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162 - 174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150 - 161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133 - 148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177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164 - 176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152 - 163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135 - 150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134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171 - 183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159 - 170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142 - 157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141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187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174 - 186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162 - 173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145 - 160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144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193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180 - 192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168 - 179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151 - 166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150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185 - 197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173 - 184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156 - 171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205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192 - 204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180 - 191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163 - 178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195 - 207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183 - 194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166 - 181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201 - 213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189 - 200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172 - 187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171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217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204 - 216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192 - 203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175 - 190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174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225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212 - 224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200 - 211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183 - 198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228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215 - 227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203 - 214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186 - 201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234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221 - 233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209 - 220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192 - 207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191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238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225 - 237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213 - 224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196 - 211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240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229 - 239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217 - 228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201 - 216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200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231 - 241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219 - 230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203 - 218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245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234 - 244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222 - 233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206 - 221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205 и ниже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ПРЫЖОК В ДЛИНУ С МЕСТА, СМ</w:t>
      </w:r>
    </w:p>
    <w:p w:rsidR="00000000" w:rsidRDefault="00394834">
      <w:pPr>
        <w:pStyle w:val="ConsPlusNormal"/>
        <w:jc w:val="center"/>
      </w:pPr>
      <w:r>
        <w:t>ДЕВОЧКИ, ДЕВУШКИ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1521"/>
        <w:gridCol w:w="1287"/>
        <w:gridCol w:w="1287"/>
        <w:gridCol w:w="1287"/>
        <w:gridCol w:w="1404"/>
      </w:tblGrid>
      <w:tr w:rsidR="00000000">
        <w:trPr>
          <w:trHeight w:val="248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Возраст,  </w:t>
            </w:r>
          </w:p>
          <w:p w:rsidR="00000000" w:rsidRDefault="00394834">
            <w:pPr>
              <w:pStyle w:val="ConsPlusNonformat"/>
            </w:pPr>
            <w:r>
              <w:t>лет, месяцев</w:t>
            </w:r>
          </w:p>
        </w:tc>
        <w:tc>
          <w:tcPr>
            <w:tcW w:w="67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Уровень физической подготовленности       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высокий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выше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средний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ниже   </w:t>
            </w:r>
          </w:p>
          <w:p w:rsidR="00000000" w:rsidRDefault="00394834">
            <w:pPr>
              <w:pStyle w:val="ConsPlusNonformat"/>
            </w:pPr>
            <w:r>
              <w:t xml:space="preserve">среднего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низкий  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100% и выше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85 - 99%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70 - 84%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51 - 69%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50% и ниже</w:t>
            </w:r>
          </w:p>
        </w:tc>
      </w:tr>
      <w:tr w:rsidR="00000000"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5 баллов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4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3 балла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2 балла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1 балл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3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4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5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6    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7,0 - 7,5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123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111 - 122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99 - 110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85 - 98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84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7,6 - 7,11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127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115 - 126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103 - 114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88 - 102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87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8,0 - 8,5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119 - 131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106 - 118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90 - 105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89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8,6 - 8,11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125 - 137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112 - 124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96 - 111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95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9,0 - 9,5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140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127 - 139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114 - 126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98 - 113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97 и ниже 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9,6 - 9,11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150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136 - 149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122 - 135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104 - 121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103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10,0 - 10,5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157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142 - 156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127 - 141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108 - 126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107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10,6 - 10,11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163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148 - 162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133 - 147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114 - 132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113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11,0 - 11,5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150 - 163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136 - 149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119 - 135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118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11,6 - 11,11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166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153 - 165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140 - 152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123 - 139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12,00 - 12,5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155 - 167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142 - 154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126 - 141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12,6 - 12,11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161 - 171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150 - 160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136 - 149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135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13,0 - 13,5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176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165 - 175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154 - 164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139 - 153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138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13,6 - 13,11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171 - 183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158 - 170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143 - 157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142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14,0 - 14,5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174 - 187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160 - 173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144 - 159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143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14,6 - 14,11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178 - 191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164 - 177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148 - 163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147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15,0 - 15,5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180 - 193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166 - 179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150 - 165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149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15,6 - 15,11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196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182 - 195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168 - 181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152 - 167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151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16,0 - 16,5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198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186 - 197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174 - 185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160 - 173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159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16,6 - 16,11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190 - 201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178 - 189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162 - 177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161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17,0 - 17,5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204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191 - 203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178 - 190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162 - 177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161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17,6 - 17,11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206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193 - 205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180 - 192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164 - 179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163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18,0 - 18,5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208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194 - 207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180 - 193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164 - 179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163 и ниже</w:t>
            </w:r>
          </w:p>
        </w:tc>
      </w:tr>
      <w:tr w:rsidR="00000000">
        <w:trPr>
          <w:trHeight w:val="248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lastRenderedPageBreak/>
              <w:t>18,6 - 18,11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212 и выше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198 - 211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184 - 197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166 - 183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165 и ниже</w:t>
            </w: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right"/>
        <w:outlineLvl w:val="0"/>
      </w:pPr>
      <w:r>
        <w:t>Приложение 2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bookmarkStart w:id="2" w:name="Par545"/>
      <w:bookmarkEnd w:id="2"/>
      <w:r>
        <w:t>Информация</w:t>
      </w:r>
    </w:p>
    <w:p w:rsidR="00000000" w:rsidRDefault="00394834">
      <w:pPr>
        <w:pStyle w:val="ConsPlusNormal"/>
        <w:jc w:val="center"/>
      </w:pPr>
      <w:r>
        <w:t>___________________________________________________</w:t>
      </w:r>
    </w:p>
    <w:p w:rsidR="00000000" w:rsidRDefault="00394834">
      <w:pPr>
        <w:pStyle w:val="ConsPlusNormal"/>
        <w:jc w:val="center"/>
      </w:pPr>
      <w:r>
        <w:t>(наименование органа исполнительной власти субъекта</w:t>
      </w:r>
    </w:p>
    <w:p w:rsidR="00000000" w:rsidRDefault="00394834">
      <w:pPr>
        <w:pStyle w:val="ConsPlusNormal"/>
        <w:jc w:val="center"/>
      </w:pPr>
      <w:r>
        <w:t>Российской Федерации, осуществляющего управление</w:t>
      </w:r>
    </w:p>
    <w:p w:rsidR="00000000" w:rsidRDefault="00394834">
      <w:pPr>
        <w:pStyle w:val="ConsPlusNormal"/>
        <w:jc w:val="center"/>
      </w:pPr>
      <w:r>
        <w:t>в сфере образования)</w:t>
      </w:r>
    </w:p>
    <w:p w:rsidR="00000000" w:rsidRDefault="00394834">
      <w:pPr>
        <w:pStyle w:val="ConsPlusNormal"/>
        <w:jc w:val="center"/>
      </w:pPr>
    </w:p>
    <w:p w:rsidR="00000000" w:rsidRDefault="00394834">
      <w:pPr>
        <w:pStyle w:val="ConsPlusNormal"/>
        <w:jc w:val="center"/>
      </w:pPr>
      <w:r>
        <w:t>о деятельности в области сохранения и ук</w:t>
      </w:r>
      <w:r>
        <w:t>репления здоровья,</w:t>
      </w:r>
    </w:p>
    <w:p w:rsidR="00000000" w:rsidRDefault="00394834">
      <w:pPr>
        <w:pStyle w:val="ConsPlusNormal"/>
        <w:jc w:val="center"/>
      </w:pPr>
      <w:r>
        <w:t>физического развития обучающихся, воспитанников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  <w:r>
        <w:t>1. Перечень нормативных правовых актов субъекта Российской Федерации, регламентирующих реализацию прав детей и молодежи на охрану и укрепление здоровья.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2. Наличие региональных программ ох</w:t>
      </w:r>
      <w:r>
        <w:t>раны здоровья обучающихся, воспитанников.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3. Общее число образовательных учреждений всех типов и видов с указанием численности работающих в них врачей и среднего медицинского персонала.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4. Число медицинских кабинетов (в процентах к общему числу образовател</w:t>
      </w:r>
      <w:r>
        <w:t>ьных учреждений).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5. Число центров содействия укреплению здоровья обучающихся, воспитанников образовательных учреждений, "школ здоровья" и иных образовательных учреждений (объединений, ассоциаций) муниципального и регионального уровня данного профиля.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6. Ч</w:t>
      </w:r>
      <w:r>
        <w:t>исло центров (кабинетов) профилактики употребления психоактивных веществ в образовательных учреждениях.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7. Число образовательных учреждений, которые ввели в учебный план 3 часа физической культуры.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8. Здоровьесберегающие технологии, используемые в деятельн</w:t>
      </w:r>
      <w:r>
        <w:t>ости образовательных учреждений (краткая характеристика реализуемых в образовательных учреждениях мер и мероприятий, направленных на улучшение физического развития обучающихся, формирование культуры здорового и безопасного образа жизни), в том числе: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- соз</w:t>
      </w:r>
      <w:r>
        <w:t>дание благоприятного режима двигательной активности обучающихся с учетом возраста и состояния здоровья;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- повышение эффективности системы оздоровительных мероприятий за счет соблюдения в образовательных учреждениях санитарно-гигиенических норм и правил, пр</w:t>
      </w:r>
      <w:r>
        <w:t xml:space="preserve">офилактики вредных </w:t>
      </w:r>
      <w:r>
        <w:lastRenderedPageBreak/>
        <w:t>привычек;</w:t>
      </w:r>
    </w:p>
    <w:p w:rsidR="00000000" w:rsidRDefault="00394834">
      <w:pPr>
        <w:pStyle w:val="ConsPlusNormal"/>
        <w:spacing w:before="240"/>
        <w:ind w:firstLine="540"/>
        <w:jc w:val="both"/>
      </w:pPr>
      <w:r>
        <w:t>- наличие кабинетов психологической разгрузки.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ИНСТРУМЕНТАРИЙ МОНИТОРИНГА ФИЗИЧЕСКОГО РАЗВИТИЯ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Оценка физического развития обучающегося</w:t>
      </w:r>
    </w:p>
    <w:p w:rsidR="00000000" w:rsidRDefault="00394834">
      <w:pPr>
        <w:pStyle w:val="ConsPlusNormal"/>
        <w:jc w:val="center"/>
      </w:pPr>
      <w:r>
        <w:t>(заполняется индивидуально каждым обучающимся)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  <w:r>
        <w:t>Отметь на графиках свой спортивный результат: красным цветом в начале учебного года, зеленым - в конце учебного года.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nformat"/>
      </w:pPr>
      <w:r>
        <w:t>сек. /\                           Бег 30 м</w:t>
      </w:r>
    </w:p>
    <w:p w:rsidR="00000000" w:rsidRDefault="00394834">
      <w:pPr>
        <w:pStyle w:val="ConsPlusNonformat"/>
      </w:pPr>
      <w:r>
        <w:t xml:space="preserve">8,0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7,5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7,0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6,5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6,0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5,5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5,0  </w:t>
      </w:r>
      <w:r>
        <w:t>│</w:t>
      </w:r>
    </w:p>
    <w:p w:rsidR="00000000" w:rsidRDefault="00394834">
      <w:pPr>
        <w:pStyle w:val="ConsPlusNonformat"/>
      </w:pPr>
      <w:r>
        <w:t xml:space="preserve">   </w:t>
      </w:r>
      <w:r>
        <w:t xml:space="preserve">  </w:t>
      </w:r>
      <w:r>
        <w:t>│</w:t>
      </w:r>
    </w:p>
    <w:p w:rsidR="00000000" w:rsidRDefault="00394834">
      <w:pPr>
        <w:pStyle w:val="ConsPlusNonformat"/>
      </w:pPr>
      <w:r>
        <w:t xml:space="preserve">4,5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4,0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3,5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└───────────────────────────────────────────────────────────</w:t>
      </w:r>
      <w:r>
        <w:t>&gt;</w:t>
      </w:r>
    </w:p>
    <w:p w:rsidR="00000000" w:rsidRDefault="00394834">
      <w:pPr>
        <w:pStyle w:val="ConsPlusNonformat"/>
      </w:pPr>
      <w:r>
        <w:t xml:space="preserve">        1   2   3   4   5   6   7   8   9   10   11   класс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nformat"/>
      </w:pPr>
      <w:r>
        <w:t>мин. /\                      Бег на 1000 м</w:t>
      </w:r>
    </w:p>
    <w:p w:rsidR="00000000" w:rsidRDefault="00394834">
      <w:pPr>
        <w:pStyle w:val="ConsPlusNonformat"/>
      </w:pPr>
      <w:r>
        <w:t xml:space="preserve">9,0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8,5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8,0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7,5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7,0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6,5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6,0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5,5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5,0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4,5  </w:t>
      </w:r>
      <w:r>
        <w:t>│</w:t>
      </w:r>
    </w:p>
    <w:p w:rsidR="00000000" w:rsidRDefault="00394834">
      <w:pPr>
        <w:pStyle w:val="ConsPlusNonformat"/>
      </w:pPr>
      <w:r>
        <w:lastRenderedPageBreak/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4,0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│</w:t>
      </w:r>
    </w:p>
    <w:p w:rsidR="00000000" w:rsidRDefault="00394834">
      <w:pPr>
        <w:pStyle w:val="ConsPlusNonformat"/>
      </w:pPr>
      <w:r>
        <w:t xml:space="preserve">3,5  </w:t>
      </w:r>
      <w:r>
        <w:t>│</w:t>
      </w:r>
    </w:p>
    <w:p w:rsidR="00000000" w:rsidRDefault="00394834">
      <w:pPr>
        <w:pStyle w:val="ConsPlusNonformat"/>
      </w:pPr>
      <w:r>
        <w:t xml:space="preserve">     </w:t>
      </w:r>
      <w:r>
        <w:t>└───────────────────────────────────────────────────────────</w:t>
      </w:r>
      <w:r>
        <w:t>&gt;</w:t>
      </w:r>
    </w:p>
    <w:p w:rsidR="00000000" w:rsidRDefault="00394834">
      <w:pPr>
        <w:pStyle w:val="ConsPlusNonformat"/>
      </w:pPr>
      <w:r>
        <w:t xml:space="preserve">        1   2   3   4   5   6   7   8   9   10   11   класс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nformat"/>
      </w:pPr>
      <w:r>
        <w:t>Кол-во /\</w:t>
      </w:r>
      <w:r>
        <w:t xml:space="preserve">      Подтягивание на перекладине (мальчики, юноши)</w:t>
      </w:r>
    </w:p>
    <w:p w:rsidR="00000000" w:rsidRDefault="00394834">
      <w:pPr>
        <w:pStyle w:val="ConsPlusNonformat"/>
      </w:pPr>
      <w:r>
        <w:t xml:space="preserve">   раз </w:t>
      </w:r>
      <w:r>
        <w:t>│</w:t>
      </w:r>
    </w:p>
    <w:p w:rsidR="00000000" w:rsidRDefault="00394834">
      <w:pPr>
        <w:pStyle w:val="ConsPlusNonformat"/>
      </w:pPr>
      <w:r>
        <w:t xml:space="preserve">    16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14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12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10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8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6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4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2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└────────────────────────────────────────────────────</w:t>
      </w:r>
      <w:r>
        <w:t>─────</w:t>
      </w:r>
      <w:r>
        <w:t>&gt;</w:t>
      </w:r>
    </w:p>
    <w:p w:rsidR="00000000" w:rsidRDefault="00394834">
      <w:pPr>
        <w:pStyle w:val="ConsPlusNonformat"/>
      </w:pPr>
      <w:r>
        <w:t xml:space="preserve">          1   2   3   4   5   6   7   8   9   10   11   класс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nformat"/>
      </w:pPr>
      <w:r>
        <w:t>Кол-во /\      Подъем туловища за 30 сек. (девочки, девушки)</w:t>
      </w:r>
    </w:p>
    <w:p w:rsidR="00000000" w:rsidRDefault="00394834">
      <w:pPr>
        <w:pStyle w:val="ConsPlusNonformat"/>
      </w:pPr>
      <w:r>
        <w:t xml:space="preserve">   раз </w:t>
      </w:r>
      <w:r>
        <w:t>│</w:t>
      </w:r>
    </w:p>
    <w:p w:rsidR="00000000" w:rsidRDefault="00394834">
      <w:pPr>
        <w:pStyle w:val="ConsPlusNonformat"/>
      </w:pPr>
      <w:r>
        <w:t xml:space="preserve">    16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14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12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10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8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6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4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│</w:t>
      </w:r>
    </w:p>
    <w:p w:rsidR="00000000" w:rsidRDefault="00394834">
      <w:pPr>
        <w:pStyle w:val="ConsPlusNonformat"/>
      </w:pPr>
      <w:r>
        <w:t xml:space="preserve">     2 </w:t>
      </w:r>
      <w:r>
        <w:t>│</w:t>
      </w:r>
    </w:p>
    <w:p w:rsidR="00000000" w:rsidRDefault="00394834">
      <w:pPr>
        <w:pStyle w:val="ConsPlusNonformat"/>
      </w:pPr>
      <w:r>
        <w:t xml:space="preserve">       </w:t>
      </w:r>
      <w:r>
        <w:t>└─────────────────────────────────────────────────────────</w:t>
      </w:r>
      <w:r>
        <w:t>&gt;</w:t>
      </w:r>
    </w:p>
    <w:p w:rsidR="00000000" w:rsidRDefault="00394834">
      <w:pPr>
        <w:pStyle w:val="ConsPlusNonformat"/>
      </w:pPr>
      <w:r>
        <w:t xml:space="preserve">          1   2   3   4   5   6   7   8   9   10   11   класс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nformat"/>
      </w:pPr>
      <w:r>
        <w:t xml:space="preserve"> см /\                   Прыжок в длину с места</w:t>
      </w:r>
    </w:p>
    <w:p w:rsidR="00000000" w:rsidRDefault="00394834">
      <w:pPr>
        <w:pStyle w:val="ConsPlusNonformat"/>
      </w:pPr>
      <w:r>
        <w:t xml:space="preserve">260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240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220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200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180 </w:t>
      </w:r>
      <w:r>
        <w:t>│</w:t>
      </w:r>
    </w:p>
    <w:p w:rsidR="00000000" w:rsidRDefault="00394834">
      <w:pPr>
        <w:pStyle w:val="ConsPlusNonformat"/>
      </w:pPr>
      <w:r>
        <w:lastRenderedPageBreak/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160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140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120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100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│</w:t>
      </w:r>
    </w:p>
    <w:p w:rsidR="00000000" w:rsidRDefault="00394834">
      <w:pPr>
        <w:pStyle w:val="ConsPlusNonformat"/>
      </w:pPr>
      <w:r>
        <w:t xml:space="preserve"> 80 </w:t>
      </w:r>
      <w:r>
        <w:t>│</w:t>
      </w:r>
    </w:p>
    <w:p w:rsidR="00000000" w:rsidRDefault="00394834">
      <w:pPr>
        <w:pStyle w:val="ConsPlusNonformat"/>
      </w:pPr>
      <w:r>
        <w:t xml:space="preserve">    </w:t>
      </w:r>
      <w:r>
        <w:t>└────────────────────────────────────────────────────────────</w:t>
      </w:r>
      <w:r>
        <w:t>&gt;</w:t>
      </w:r>
    </w:p>
    <w:p w:rsidR="00000000" w:rsidRDefault="00394834">
      <w:pPr>
        <w:pStyle w:val="ConsPlusNonformat"/>
      </w:pPr>
      <w:r>
        <w:t xml:space="preserve">       1   2   3   4   5   6   7   8   9   10   11   класс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Результаты тестирования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  <w:r>
        <w:t>Отмечай в любом удобном для тебя виде (график, таблица) другие результаты тестирования своей физической формы (например, количество отжиманий, прыжков через скакалку и т.п.).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jc w:val="center"/>
      </w:pPr>
      <w:r>
        <w:t>Заключение учителя физической культуры о моем уровне</w:t>
      </w:r>
    </w:p>
    <w:p w:rsidR="00000000" w:rsidRDefault="00394834">
      <w:pPr>
        <w:pStyle w:val="ConsPlusNormal"/>
        <w:jc w:val="center"/>
      </w:pPr>
      <w:r>
        <w:t>физической подготовленности</w:t>
      </w:r>
    </w:p>
    <w:p w:rsidR="00000000" w:rsidRDefault="00394834">
      <w:pPr>
        <w:pStyle w:val="ConsPlusNormal"/>
        <w:ind w:firstLine="540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1287"/>
        <w:gridCol w:w="1287"/>
        <w:gridCol w:w="1755"/>
        <w:gridCol w:w="1287"/>
        <w:gridCol w:w="1755"/>
        <w:gridCol w:w="1170"/>
      </w:tblGrid>
      <w:tr w:rsidR="00000000">
        <w:trPr>
          <w:trHeight w:val="248"/>
        </w:trPr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Класс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Полугодие</w:t>
            </w:r>
          </w:p>
        </w:tc>
        <w:tc>
          <w:tcPr>
            <w:tcW w:w="72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         Уровень физической подготовленности           </w:t>
            </w:r>
          </w:p>
        </w:tc>
      </w:tr>
      <w:tr w:rsidR="00000000"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rmal"/>
              <w:ind w:firstLine="540"/>
              <w:jc w:val="both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Высокий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Выше среднего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Средний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>Ниже среднего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 Низкий </w:t>
            </w: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2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3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4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5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6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7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8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9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10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11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 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  <w:tr w:rsidR="00000000">
        <w:trPr>
          <w:trHeight w:val="248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  <w:r>
              <w:t xml:space="preserve">II    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394834">
            <w:pPr>
              <w:pStyle w:val="ConsPlusNonformat"/>
            </w:pPr>
          </w:p>
        </w:tc>
      </w:tr>
    </w:tbl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nformat"/>
      </w:pPr>
      <w:r>
        <w:t>Примечания учителя физической культуры</w:t>
      </w:r>
    </w:p>
    <w:p w:rsidR="00000000" w:rsidRDefault="00394834">
      <w:pPr>
        <w:pStyle w:val="ConsPlusNonformat"/>
      </w:pPr>
      <w:r>
        <w:t>___________________________________________________________________________</w:t>
      </w:r>
    </w:p>
    <w:p w:rsidR="00000000" w:rsidRDefault="00394834">
      <w:pPr>
        <w:pStyle w:val="ConsPlusNonformat"/>
      </w:pPr>
      <w:r>
        <w:t>___________________________________________________________________________</w:t>
      </w:r>
    </w:p>
    <w:p w:rsidR="00000000" w:rsidRDefault="00394834">
      <w:pPr>
        <w:pStyle w:val="ConsPlusNonformat"/>
      </w:pPr>
      <w:r>
        <w:t>___________________________________________________________________________</w:t>
      </w:r>
    </w:p>
    <w:p w:rsidR="00000000" w:rsidRDefault="00394834">
      <w:pPr>
        <w:pStyle w:val="ConsPlusNormal"/>
        <w:ind w:firstLine="540"/>
        <w:jc w:val="both"/>
      </w:pPr>
    </w:p>
    <w:p w:rsidR="00000000" w:rsidRDefault="00394834">
      <w:pPr>
        <w:pStyle w:val="ConsPlusNormal"/>
        <w:ind w:firstLine="540"/>
        <w:jc w:val="both"/>
      </w:pPr>
    </w:p>
    <w:p w:rsidR="00394834" w:rsidRDefault="0039483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sectPr w:rsidR="00394834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34" w:rsidRDefault="00394834">
      <w:pPr>
        <w:spacing w:after="0" w:line="240" w:lineRule="auto"/>
      </w:pPr>
      <w:r>
        <w:separator/>
      </w:r>
    </w:p>
  </w:endnote>
  <w:endnote w:type="continuationSeparator" w:id="0">
    <w:p w:rsidR="00394834" w:rsidRDefault="0039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48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4834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483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4834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AC0840">
            <w:rPr>
              <w:sz w:val="20"/>
              <w:szCs w:val="20"/>
            </w:rPr>
            <w:fldChar w:fldCharType="separate"/>
          </w:r>
          <w:r w:rsidR="00AC084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AC0840">
            <w:rPr>
              <w:sz w:val="20"/>
              <w:szCs w:val="20"/>
            </w:rPr>
            <w:fldChar w:fldCharType="separate"/>
          </w:r>
          <w:r w:rsidR="00AC0840">
            <w:rPr>
              <w:noProof/>
              <w:sz w:val="20"/>
              <w:szCs w:val="20"/>
            </w:rPr>
            <w:t>15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9483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34" w:rsidRDefault="00394834">
      <w:pPr>
        <w:spacing w:after="0" w:line="240" w:lineRule="auto"/>
      </w:pPr>
      <w:r>
        <w:separator/>
      </w:r>
    </w:p>
  </w:footnote>
  <w:footnote w:type="continuationSeparator" w:id="0">
    <w:p w:rsidR="00394834" w:rsidRDefault="0039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4834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Письм</w:t>
          </w:r>
          <w:r>
            <w:rPr>
              <w:sz w:val="16"/>
              <w:szCs w:val="16"/>
            </w:rPr>
            <w:t>о Минобрнауки РФ от 29.03.2010 N 06-499</w:t>
          </w:r>
          <w:r>
            <w:rPr>
              <w:sz w:val="16"/>
              <w:szCs w:val="16"/>
            </w:rPr>
            <w:br/>
            <w:t>"О проведении мониторинга физического развития обучающихся"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4834">
          <w:pPr>
            <w:pStyle w:val="ConsPlusNormal"/>
            <w:jc w:val="center"/>
          </w:pPr>
        </w:p>
        <w:p w:rsidR="00000000" w:rsidRDefault="0039483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94834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12.06.2020</w:t>
          </w:r>
        </w:p>
      </w:tc>
    </w:tr>
  </w:tbl>
  <w:p w:rsidR="00000000" w:rsidRDefault="0039483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9483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40"/>
    <w:rsid w:val="00394834"/>
    <w:rsid w:val="00A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41B03E-3785-426A-AF07-0D149EDD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3536</Words>
  <Characters>20156</Characters>
  <Application>Microsoft Office Word</Application>
  <DocSecurity>2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Минобрнауки РФ от 29.03.2010 N 06-499"О проведении мониторинга физического развития обучающихся"</vt:lpstr>
    </vt:vector>
  </TitlesOfParts>
  <Company>КонсультантПлюс Версия 4018.00.50</Company>
  <LinksUpToDate>false</LinksUpToDate>
  <CharactersWithSpaces>23645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Минобрнауки РФ от 29.03.2010 N 06-499"О проведении мониторинга физического развития обучающихся"</dc:title>
  <dc:subject/>
  <dc:creator>Пользователь Windows</dc:creator>
  <cp:keywords/>
  <dc:description/>
  <cp:lastModifiedBy>Пользователь Windows</cp:lastModifiedBy>
  <cp:revision>2</cp:revision>
  <dcterms:created xsi:type="dcterms:W3CDTF">2020-06-12T12:36:00Z</dcterms:created>
  <dcterms:modified xsi:type="dcterms:W3CDTF">2020-06-12T12:36:00Z</dcterms:modified>
</cp:coreProperties>
</file>