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484AA" w14:textId="77777777" w:rsidR="00843E3D" w:rsidRPr="00843E3D" w:rsidRDefault="005A72D4" w:rsidP="00843E3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32CC1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632CC1">
        <w:rPr>
          <w:lang w:val="ru-RU"/>
        </w:rPr>
        <w:br/>
      </w:r>
      <w:r w:rsidRPr="00632CC1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</w:t>
      </w:r>
      <w:r w:rsidR="00843E3D" w:rsidRPr="00843E3D">
        <w:rPr>
          <w:rFonts w:hAnsi="Times New Roman" w:cs="Times New Roman"/>
          <w:color w:val="000000"/>
          <w:sz w:val="24"/>
          <w:szCs w:val="24"/>
          <w:lang w:val="ru-RU"/>
        </w:rPr>
        <w:t>Управления образования администрации</w:t>
      </w:r>
    </w:p>
    <w:p w14:paraId="0772498C" w14:textId="77777777" w:rsidR="00843E3D" w:rsidRPr="00843E3D" w:rsidRDefault="00843E3D" w:rsidP="00843E3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43E3D">
        <w:rPr>
          <w:rFonts w:hAnsi="Times New Roman" w:cs="Times New Roman"/>
          <w:color w:val="000000"/>
          <w:sz w:val="24"/>
          <w:szCs w:val="24"/>
          <w:lang w:val="ru-RU"/>
        </w:rPr>
        <w:t xml:space="preserve"> Нижнесергинского муниципального района </w:t>
      </w:r>
    </w:p>
    <w:p w14:paraId="0E52A088" w14:textId="6FB62F6A" w:rsidR="00983815" w:rsidRPr="00632CC1" w:rsidRDefault="00843E3D" w:rsidP="00843E3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43E3D">
        <w:rPr>
          <w:rFonts w:hAnsi="Times New Roman" w:cs="Times New Roman"/>
          <w:color w:val="000000"/>
          <w:sz w:val="24"/>
          <w:szCs w:val="24"/>
          <w:lang w:val="ru-RU"/>
        </w:rPr>
        <w:t xml:space="preserve">от </w:t>
      </w:r>
      <w:proofErr w:type="gramStart"/>
      <w:r w:rsidR="00917DFA">
        <w:rPr>
          <w:rFonts w:hAnsi="Times New Roman" w:cs="Times New Roman"/>
          <w:color w:val="000000"/>
          <w:sz w:val="24"/>
          <w:szCs w:val="24"/>
          <w:lang w:val="ru-RU"/>
        </w:rPr>
        <w:t>18</w:t>
      </w:r>
      <w:r w:rsidR="00CD4C60">
        <w:rPr>
          <w:rFonts w:hAnsi="Times New Roman" w:cs="Times New Roman"/>
          <w:color w:val="000000"/>
          <w:sz w:val="24"/>
          <w:szCs w:val="24"/>
          <w:lang w:val="ru-RU"/>
        </w:rPr>
        <w:t>.01.</w:t>
      </w:r>
      <w:r w:rsidRPr="00843E3D">
        <w:rPr>
          <w:rFonts w:hAnsi="Times New Roman" w:cs="Times New Roman"/>
          <w:color w:val="000000"/>
          <w:sz w:val="24"/>
          <w:szCs w:val="24"/>
          <w:lang w:val="ru-RU"/>
        </w:rPr>
        <w:t>2022  №</w:t>
      </w:r>
      <w:proofErr w:type="gramEnd"/>
      <w:r w:rsidRPr="00843E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17DFA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 w:rsidRPr="00843E3D">
        <w:rPr>
          <w:rFonts w:hAnsi="Times New Roman" w:cs="Times New Roman"/>
          <w:color w:val="000000"/>
          <w:sz w:val="24"/>
          <w:szCs w:val="24"/>
          <w:lang w:val="ru-RU"/>
        </w:rPr>
        <w:t>-од</w:t>
      </w:r>
    </w:p>
    <w:p w14:paraId="12E53376" w14:textId="77777777" w:rsidR="00983815" w:rsidRPr="00632CC1" w:rsidRDefault="0098381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DF3F63A" w14:textId="79A8EFC9" w:rsidR="00983815" w:rsidRPr="005816F8" w:rsidRDefault="005A72D4" w:rsidP="005816F8">
      <w:pPr>
        <w:spacing w:before="240" w:before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Положение о комиссии</w:t>
      </w:r>
      <w:r w:rsidR="00632CC1"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по закупкам</w:t>
      </w:r>
      <w:r w:rsidRPr="005816F8">
        <w:rPr>
          <w:sz w:val="28"/>
          <w:szCs w:val="28"/>
          <w:lang w:val="ru-RU"/>
        </w:rPr>
        <w:br/>
      </w:r>
      <w:r w:rsidR="00632CC1"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для</w:t>
      </w: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определени</w:t>
      </w:r>
      <w:r w:rsidR="00632CC1"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я</w:t>
      </w: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поставщиков (подрядчиков, исполнителей)</w:t>
      </w:r>
      <w:r w:rsidR="00317987" w:rsidRPr="005816F8">
        <w:rPr>
          <w:sz w:val="28"/>
          <w:szCs w:val="28"/>
          <w:lang w:val="ru-RU"/>
        </w:rPr>
        <w:t xml:space="preserve"> </w:t>
      </w:r>
      <w:r w:rsidR="00317987"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конкурентными способами для муниципальных заказчиков, подведомственных Управлению образования администрации Нижнесергинского муниципального района.</w:t>
      </w:r>
    </w:p>
    <w:p w14:paraId="7EF5BEC9" w14:textId="77777777" w:rsidR="00983815" w:rsidRPr="005816F8" w:rsidRDefault="005A72D4" w:rsidP="005816F8">
      <w:pPr>
        <w:spacing w:before="240" w:before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1. Общие положения</w:t>
      </w:r>
    </w:p>
    <w:p w14:paraId="40271B25" w14:textId="7AD43B52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1.1. Настоящее положение определяет цели, задачи, функции, полномочия и порядок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деятельности </w:t>
      </w:r>
      <w:r w:rsidR="00CD4C60" w:rsidRPr="005816F8">
        <w:rPr>
          <w:rFonts w:hAnsi="Times New Roman" w:cs="Times New Roman"/>
          <w:color w:val="000000"/>
          <w:sz w:val="28"/>
          <w:szCs w:val="28"/>
          <w:lang w:val="ru-RU"/>
        </w:rPr>
        <w:t>комисси</w:t>
      </w:r>
      <w:r w:rsidR="00C2243C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CD4C60"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по закупкам для определения поставщиков (подрядчиков, исполнителей) конкурентными способами для муниципальных заказчиков, подведомственных Управлению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(далее – Комиссия).</w:t>
      </w:r>
    </w:p>
    <w:p w14:paraId="37492E36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1.2. Комиссия создается в соответствии с частью 1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статьи 39 Федерального закона от 05.04.2013 №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44-ФЗ «О контрактной системе в сфере закупок товаров, работ, услуг для обеспечения государственных и муниципальных нужд» (далее –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Закон №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44-ФЗ).</w:t>
      </w:r>
    </w:p>
    <w:p w14:paraId="0D7EAA4F" w14:textId="59F6939B" w:rsidR="00983815" w:rsidRDefault="005A72D4" w:rsidP="005816F8">
      <w:pPr>
        <w:spacing w:before="240" w:before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1.3. Основные понятия:</w:t>
      </w:r>
    </w:p>
    <w:p w14:paraId="229E6BDD" w14:textId="77777777" w:rsidR="00C2243C" w:rsidRPr="00C2243C" w:rsidRDefault="00C2243C" w:rsidP="00C2243C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C2243C">
        <w:rPr>
          <w:lang w:val="ru-RU"/>
        </w:rPr>
        <w:t xml:space="preserve"> </w:t>
      </w:r>
      <w:r w:rsidRPr="00C2243C">
        <w:rPr>
          <w:rFonts w:hAnsi="Times New Roman" w:cs="Times New Roman"/>
          <w:color w:val="000000"/>
          <w:sz w:val="28"/>
          <w:szCs w:val="28"/>
          <w:lang w:val="ru-RU"/>
        </w:rPr>
        <w:t>Уполномоченный орган – государственный орган, муниципальный орган, на который возложены полномочия выбирать поставщиков, а также полномочия планировать закупки, заключать и исполнять контракты (п. 10 ст. 3, ст. 26 Закона № 44-ФЗ).</w:t>
      </w:r>
    </w:p>
    <w:p w14:paraId="4F584043" w14:textId="514287C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определение поставщика (подрядчика, исполнителя) – совокупность действий, которые осуществля</w:t>
      </w:r>
      <w:r w:rsidR="00B36709" w:rsidRPr="005816F8">
        <w:rPr>
          <w:rFonts w:hAnsi="Times New Roman" w:cs="Times New Roman"/>
          <w:color w:val="000000"/>
          <w:sz w:val="28"/>
          <w:szCs w:val="28"/>
          <w:lang w:val="ru-RU"/>
        </w:rPr>
        <w:t>ю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тся </w:t>
      </w:r>
      <w:r w:rsidR="00B36709" w:rsidRPr="005816F8">
        <w:rPr>
          <w:rFonts w:hAnsi="Times New Roman" w:cs="Times New Roman"/>
          <w:color w:val="000000"/>
          <w:sz w:val="28"/>
          <w:szCs w:val="28"/>
          <w:lang w:val="ru-RU"/>
        </w:rPr>
        <w:t>уполномоченным органом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в порядке, установленном настоящим федеральным законом, начиная с размещения извещения об осуществлении закупки товара, работы, услуги для обеспечения государственных нужд (федеральных нужд, нужд субъекта РФ)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(подрядчика, исполнителя), и завершаются заключением контракта</w:t>
      </w:r>
      <w:r w:rsidR="00B36709"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заказчиком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14:paraId="07A62096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– участник закупки –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юридического лица, местом регистрации которого является государство или территория, включенные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юридических лиц, или любое физическое лицо, в том числе зарегистрированное в качестве индивидуального предпринимателя;</w:t>
      </w:r>
    </w:p>
    <w:p w14:paraId="0B3CD098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конкурсы (открытый конкурс в электронной форме (далее – электронный конкурс), закрытый конкурс, закрытый конкурс в электронной форме (далее – закрытый электронный конкурс)) –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конкурентный способ определения поставщика. Победителем конкурса признается участник закупки, который предложил </w:t>
      </w:r>
      <w:proofErr w:type="gramStart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лучшие условия исполнения контракта</w:t>
      </w:r>
      <w:proofErr w:type="gramEnd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и заявка на участие в закупке которого соответствует требованиям, установленным в извещении об осуществлении закупки, документации о закупке (в случае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если Законом № 44-ФЗ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предусмотрена документация о закупке);</w:t>
      </w:r>
    </w:p>
    <w:p w14:paraId="371B103D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аукционы (открытый аукцион в электронной форме (далее – электронный аукцион), закрытый аукцион, закрытый аукцион в электронной форме (далее – закрытый электронный аукцион)) –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конкурентный способ определения поставщика.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Победителем аукциона признается участник закупки, заявка на участие в закупке которого соответствует требованиям, установленным в извещении об осуществлении закупки, документации о закупке (в случае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если Законом № 44-ФЗ предусмотрена документация о закупке), и который предложил по результатам проведения процедуры подачи предложений о цене контракта или о сумме цен единиц товара, работы, услуги (в случае, предусмотренном ч. 24 ст. 22 Закона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№ 44-ФЗ) наиболее низкую цену контракта, наименьшую сумму цен таких единиц либо в случае, предусмотренном пунктом 9 части 3 статьи 49 Закона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№ 44-ФЗ, – наиболее высокий размер платы, подлежащей внесению участником закупки за заключение контракта;</w:t>
      </w:r>
    </w:p>
    <w:p w14:paraId="244AD6C5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запрос котировок в электронной форме (далее – электронный запрос котировок) –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конкурентный способ определения поставщика. Победителем запроса котировок признается участник закупки, заявка на участие в закупке которого соответствует требованиям, установленным в извещении об осуществлении закупки, и который предложил наиболее низкую цену контракта, наименьшую сумму цен единиц товаров, работ, услуг (в случае, предусмотренном ч. 24 ст. 22 Закона № 44-ФЗ).</w:t>
      </w:r>
    </w:p>
    <w:p w14:paraId="661DF88A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электронная площадка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– сайт в информационно-телекоммуникационной сети Интернет, соответствующий установленным в соответствии с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пунктами 1 и 2 части 2 статьи 24.1 Закона № 44-ФЗ требованиям, на котором проводятся конкурентные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единственного поставщика в электронной форме на сумму, предусмотренную частью 12 статьи 93 Закона № 44-ФЗ;</w:t>
      </w:r>
    </w:p>
    <w:p w14:paraId="26D4B015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 2 статьи 24.1 Закона № 44-ФЗ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требованиям и включено в утвержденный Правительством Российской Федерации перечень операторов электронных площадок;</w:t>
      </w:r>
    </w:p>
    <w:p w14:paraId="4873E953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специализированная электронная площадка – соответствующая установленным в соответствии с пунктами 1 и 3 части 2 статьи 24.1 Закона № 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14:paraId="21CAEADF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оператор специализированной электронной площадки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 2 статьи 24.1 Закона № 44-ФЗ требованиям и включено в утвержденный Правительством Российской Федерации перечень операторов специализированных электронных площадок.</w:t>
      </w:r>
    </w:p>
    <w:p w14:paraId="00A13F10" w14:textId="039AD6CE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1.4. Процедуры по определению поставщиков (подрядчиков, исполнителей) проводятся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="009E083B" w:rsidRPr="005816F8">
        <w:rPr>
          <w:rFonts w:hAnsi="Times New Roman" w:cs="Times New Roman"/>
          <w:color w:val="000000"/>
          <w:sz w:val="28"/>
          <w:szCs w:val="28"/>
          <w:lang w:val="ru-RU"/>
        </w:rPr>
        <w:t>уполномоченным органом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="009E083B" w:rsidRPr="005816F8">
        <w:rPr>
          <w:rFonts w:hAnsi="Times New Roman" w:cs="Times New Roman"/>
          <w:color w:val="000000"/>
          <w:sz w:val="28"/>
          <w:szCs w:val="28"/>
          <w:lang w:val="ru-RU"/>
        </w:rPr>
        <w:t>Управлением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="00A84507" w:rsidRPr="005816F8">
        <w:rPr>
          <w:rFonts w:hAnsi="Times New Roman" w:cs="Times New Roman"/>
          <w:color w:val="000000"/>
          <w:sz w:val="28"/>
          <w:szCs w:val="28"/>
          <w:lang w:val="ru-RU"/>
        </w:rPr>
        <w:t>согласно заявке</w:t>
      </w:r>
      <w:r w:rsidR="009E083B"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заказчика.</w:t>
      </w:r>
    </w:p>
    <w:p w14:paraId="44FCF851" w14:textId="72F7038B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1.5. </w:t>
      </w:r>
      <w:r w:rsidR="00A84507" w:rsidRPr="005816F8">
        <w:rPr>
          <w:rFonts w:hAnsi="Times New Roman" w:cs="Times New Roman"/>
          <w:color w:val="000000"/>
          <w:sz w:val="28"/>
          <w:szCs w:val="28"/>
          <w:lang w:val="ru-RU"/>
        </w:rPr>
        <w:t>Уполномоченный орган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вправе привлечь на основе контракта специализированную организацию для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выполнения отдельных функций по определению поставщика (подрядчика, исполнителя), в том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числе для разработки документации о закупке, размещения в единой информационной системе 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на электронной площадке информации и электронных документов, направления приглашений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принять участие в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определении поставщиков (подрядчиков, исполнителей) закрытыми способами,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выполнения иных функций, связанных с обеспечением проведения определения поставщика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(подрядчика, исполнителя). При этом создание комиссии по осуществлению закупок, определение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начальной (максимальной) цены контракта, начальной цены единицы товара, работы, услуги, начальной суммы цен указанных единиц, предмета и иных существенных условий контракта, утверждение проекта контракта, документации о закупке и подписание контракта осуществляются заказчиком.</w:t>
      </w:r>
    </w:p>
    <w:p w14:paraId="37CF1B69" w14:textId="26DEABE6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1.6. В процессе осуществления своих полномочий Комиссия взаимодействует </w:t>
      </w:r>
      <w:r w:rsidR="00B6476D" w:rsidRPr="005816F8">
        <w:rPr>
          <w:rFonts w:hAnsi="Times New Roman" w:cs="Times New Roman"/>
          <w:color w:val="000000"/>
          <w:sz w:val="28"/>
          <w:szCs w:val="28"/>
          <w:lang w:val="ru-RU"/>
        </w:rPr>
        <w:t>с контрактным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управляющим заказчика и специализированной организацией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(в случае ее привлечения заказчиком) в порядке, установленном настоящим положением.</w:t>
      </w:r>
    </w:p>
    <w:p w14:paraId="1F5B643D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1.7. При отсутствии председателя Комиссии его обязанности исполняет заместитель председателя.</w:t>
      </w:r>
    </w:p>
    <w:p w14:paraId="10212A84" w14:textId="77777777" w:rsidR="00983815" w:rsidRPr="005816F8" w:rsidRDefault="005A72D4" w:rsidP="005816F8">
      <w:pPr>
        <w:spacing w:before="240" w:before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2. Правовое регулирование</w:t>
      </w:r>
    </w:p>
    <w:p w14:paraId="6368BFD3" w14:textId="6A5CD422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Федерации, Законом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44-ФЗ, Законом от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26.07.2006 №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135-ФЗ «О защите конкуренции» (далее – Закон о защите конкуренции), иными действующими нормативными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правовыми актами Российской Федерации, приказами и распоряжениями </w:t>
      </w:r>
      <w:r w:rsidR="00131B0F" w:rsidRPr="00131B0F">
        <w:rPr>
          <w:rFonts w:hAnsi="Times New Roman" w:cs="Times New Roman"/>
          <w:color w:val="000000"/>
          <w:sz w:val="28"/>
          <w:szCs w:val="28"/>
          <w:lang w:val="ru-RU"/>
        </w:rPr>
        <w:t>Управлени</w:t>
      </w:r>
      <w:r w:rsidR="00131B0F">
        <w:rPr>
          <w:rFonts w:hAnsi="Times New Roman" w:cs="Times New Roman"/>
          <w:color w:val="000000"/>
          <w:sz w:val="28"/>
          <w:szCs w:val="28"/>
          <w:lang w:val="ru-RU"/>
        </w:rPr>
        <w:t>я</w:t>
      </w:r>
      <w:r w:rsidR="00131B0F" w:rsidRPr="00131B0F">
        <w:rPr>
          <w:rFonts w:hAnsi="Times New Roman" w:cs="Times New Roman"/>
          <w:color w:val="000000"/>
          <w:sz w:val="28"/>
          <w:szCs w:val="28"/>
          <w:lang w:val="ru-RU"/>
        </w:rPr>
        <w:t xml:space="preserve">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и настоящим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положением.</w:t>
      </w:r>
    </w:p>
    <w:p w14:paraId="4493F27F" w14:textId="77777777" w:rsidR="00983815" w:rsidRPr="005816F8" w:rsidRDefault="005A72D4" w:rsidP="005816F8">
      <w:pPr>
        <w:spacing w:before="240" w:before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3. Цели создания и принципы работы Комиссии</w:t>
      </w:r>
    </w:p>
    <w:p w14:paraId="7ACABABD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3.1. Комиссия создается в целях проведения:</w:t>
      </w:r>
    </w:p>
    <w:p w14:paraId="4E6AE53D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конкурсов: электронный конкурс, закрытый электронный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конкурс;</w:t>
      </w:r>
    </w:p>
    <w:p w14:paraId="75E9234F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аукционов: электронный аукцион, закрытый электронный аукцион;</w:t>
      </w:r>
    </w:p>
    <w:p w14:paraId="0BFC78DA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электронных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запросов котировок.</w:t>
      </w:r>
    </w:p>
    <w:p w14:paraId="6FB4ED14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3.2. В своей деятельности Комиссия руководствуется следующими принципами.</w:t>
      </w:r>
    </w:p>
    <w:p w14:paraId="0AF806B7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3.2.1. Эффективность и экономичность использования выделенных средств бюджета 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внебюджетных источников финансирования.</w:t>
      </w:r>
    </w:p>
    <w:p w14:paraId="68264410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3.2.2. Публичность, гласность, открытость и прозрачность процедуры определения поставщиков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(подрядчиков, исполнителей).</w:t>
      </w:r>
    </w:p>
    <w:p w14:paraId="1F0E12C0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3.2.3. Обеспечение добросовестной конкуренции, недопущение дискриминации, введения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ограничений или преимуществ для отдельных участников закупки, за исключением случаев, если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такие преимущества установлены действующим законодательством РФ.</w:t>
      </w:r>
    </w:p>
    <w:p w14:paraId="79F209AB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3.2.4. Устранение возможностей злоупотребления и коррупции при определении поставщиков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(подрядчиков, исполнителей).</w:t>
      </w:r>
    </w:p>
    <w:p w14:paraId="5569CE9F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3.2.5. Недопущение разглашения сведений, ставших известными в ходе проведения процедур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определения поставщиков (подрядчиков, исполнителей), в случаях, установленных действующим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законодательством.</w:t>
      </w:r>
    </w:p>
    <w:p w14:paraId="57287A02" w14:textId="77777777" w:rsidR="00983815" w:rsidRPr="005816F8" w:rsidRDefault="005A72D4" w:rsidP="005816F8">
      <w:pPr>
        <w:spacing w:before="240" w:before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4. Функции Комиссии</w:t>
      </w:r>
    </w:p>
    <w:p w14:paraId="46DD8D2C" w14:textId="77777777" w:rsidR="00983815" w:rsidRPr="005816F8" w:rsidRDefault="005A72D4" w:rsidP="005816F8">
      <w:pPr>
        <w:spacing w:before="240" w:before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ЭЛЕКТРОННЫЙ КОНКУРС</w:t>
      </w:r>
    </w:p>
    <w:p w14:paraId="3C7DA0C9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4.1. При осуществлении процедуры определения поставщика (подрядчика, исполнителя) путем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проведения электронного конкурса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в обязанности Комиссии входит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следующее.</w:t>
      </w:r>
    </w:p>
    <w:p w14:paraId="3A8E03A8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4.1.1.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Не позднее двух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Комиссии:</w:t>
      </w:r>
    </w:p>
    <w:p w14:paraId="752F0631" w14:textId="197220CF" w:rsidR="00983815" w:rsidRPr="005816F8" w:rsidRDefault="005A72D4" w:rsidP="005816F8">
      <w:pPr>
        <w:numPr>
          <w:ilvl w:val="0"/>
          <w:numId w:val="1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рассматривают первые части заявок на участие в закупке, направленные оператором электронной площадки, и принимает решение о признании первой части заявки на участие </w:t>
      </w:r>
      <w:r w:rsidR="00917DFA" w:rsidRPr="005816F8">
        <w:rPr>
          <w:rFonts w:hAnsi="Times New Roman" w:cs="Times New Roman"/>
          <w:color w:val="000000"/>
          <w:sz w:val="28"/>
          <w:szCs w:val="28"/>
          <w:lang w:val="ru-RU"/>
        </w:rPr>
        <w:t>в закупке,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соответствующей извещению об осуществлении закупки или об отклонении заявки на участие в закупке;</w:t>
      </w:r>
    </w:p>
    <w:p w14:paraId="280D6E8D" w14:textId="77777777" w:rsidR="00983815" w:rsidRPr="005816F8" w:rsidRDefault="005A72D4" w:rsidP="005816F8">
      <w:pPr>
        <w:numPr>
          <w:ilvl w:val="0"/>
          <w:numId w:val="1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осуществляют оценку первых частей заявок на участие в закупке, в отношении которых принято решение о признании соответствующими извещению об осуществлении закупки, по критериям, предусмотренным пунктами 2 и 3 части 1 статьи 32 Закона № 44-ФЗ (если такие критерии установлены извещением об осуществлении закупки);</w:t>
      </w:r>
    </w:p>
    <w:p w14:paraId="2656EEAA" w14:textId="7EDE62C3" w:rsidR="00983815" w:rsidRPr="005816F8" w:rsidRDefault="005A72D4" w:rsidP="005816F8">
      <w:pPr>
        <w:numPr>
          <w:ilvl w:val="0"/>
          <w:numId w:val="1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0" w:name="_Hlk93328017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подписывают протокол рассмотрения и оценки первых частей заявок на участие в закупке. Протокол формирует </w:t>
      </w:r>
      <w:r w:rsidR="00B6476D" w:rsidRPr="005816F8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="00012947" w:rsidRPr="005816F8">
        <w:rPr>
          <w:rFonts w:hAnsi="Times New Roman" w:cs="Times New Roman"/>
          <w:color w:val="000000"/>
          <w:sz w:val="28"/>
          <w:szCs w:val="28"/>
          <w:lang w:val="ru-RU"/>
        </w:rPr>
        <w:t>полномоченный орган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с использованием электронной площадки.</w:t>
      </w:r>
      <w:bookmarkEnd w:id="0"/>
    </w:p>
    <w:p w14:paraId="700EC89F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Действия, предусмотренные выше,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срока рассмотрения и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оценки первых частей заявок на участие в закупке, установленной в извещении об осуществлении закупки:</w:t>
      </w:r>
    </w:p>
    <w:p w14:paraId="023365F0" w14:textId="77777777" w:rsidR="00983815" w:rsidRPr="005816F8" w:rsidRDefault="005A72D4" w:rsidP="005816F8">
      <w:pPr>
        <w:numPr>
          <w:ilvl w:val="0"/>
          <w:numId w:val="2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научно-исследовательских, опытно-конструкторских и технологических работ;</w:t>
      </w:r>
    </w:p>
    <w:p w14:paraId="08DA6A81" w14:textId="77777777" w:rsidR="00983815" w:rsidRPr="005816F8" w:rsidRDefault="005A72D4" w:rsidP="005816F8">
      <w:pPr>
        <w:numPr>
          <w:ilvl w:val="0"/>
          <w:numId w:val="2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на создание произведения литературы или искусства;</w:t>
      </w:r>
    </w:p>
    <w:p w14:paraId="3E3480D3" w14:textId="77777777" w:rsidR="00983815" w:rsidRPr="005816F8" w:rsidRDefault="005A72D4" w:rsidP="005816F8">
      <w:pPr>
        <w:numPr>
          <w:ilvl w:val="0"/>
          <w:numId w:val="2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работ по сохранению объектов культурного наследия (памятников истории и культуры) народов Российской Федерации;</w:t>
      </w:r>
    </w:p>
    <w:p w14:paraId="7F3F04B1" w14:textId="77777777" w:rsidR="00983815" w:rsidRPr="005816F8" w:rsidRDefault="005A72D4" w:rsidP="005816F8">
      <w:pPr>
        <w:numPr>
          <w:ilvl w:val="0"/>
          <w:numId w:val="2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14:paraId="2FA3FA5B" w14:textId="77777777" w:rsidR="00983815" w:rsidRPr="005816F8" w:rsidRDefault="005A72D4" w:rsidP="005816F8">
      <w:pPr>
        <w:numPr>
          <w:ilvl w:val="0"/>
          <w:numId w:val="2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</w:p>
    <w:p w14:paraId="40C838DE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4.1.2. Не позднее двух рабочих дней со дня, следующего за днем получения вторых частей заявок на участие в закупке, информации и документов от 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члены Комиссии по осуществлению закупок:</w:t>
      </w:r>
    </w:p>
    <w:p w14:paraId="5C3A853F" w14:textId="08C97C60" w:rsidR="00983815" w:rsidRPr="005816F8" w:rsidRDefault="005A72D4" w:rsidP="005816F8">
      <w:pPr>
        <w:numPr>
          <w:ilvl w:val="0"/>
          <w:numId w:val="3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рассматривают вторые части заявок на участие в закупке, а также информацию и документы, направленные оператором электронной площадки,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и принимают решение о признании второй части заявки на участие </w:t>
      </w:r>
      <w:r w:rsidR="00917DFA" w:rsidRPr="005816F8">
        <w:rPr>
          <w:rFonts w:hAnsi="Times New Roman" w:cs="Times New Roman"/>
          <w:color w:val="000000"/>
          <w:sz w:val="28"/>
          <w:szCs w:val="28"/>
          <w:lang w:val="ru-RU"/>
        </w:rPr>
        <w:t>в закупке,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соответствующей требованиям извещения об осуществлении закупки или об отклонении заявки на участие в закупке;</w:t>
      </w:r>
    </w:p>
    <w:p w14:paraId="4C16B19B" w14:textId="77777777" w:rsidR="00983815" w:rsidRPr="005816F8" w:rsidRDefault="005A72D4" w:rsidP="006F13EC">
      <w:pPr>
        <w:numPr>
          <w:ilvl w:val="0"/>
          <w:numId w:val="3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1" w:name="_Hlk93393726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осуществляют оценку вторых частей заявок на участие в закупке, в отношении которых принято решение о признании соответствующими извещению об осуществлении закупки, по критерию, предусмотренному пунктом 4 части 1 статьи 32 Закона № 44-ФЗ (если такой критерий установлен извещением об осуществлении закупки);</w:t>
      </w:r>
      <w:bookmarkEnd w:id="1"/>
    </w:p>
    <w:p w14:paraId="1DA85A7B" w14:textId="2CF78E70" w:rsidR="00983815" w:rsidRPr="005816F8" w:rsidRDefault="00012947" w:rsidP="006F13EC">
      <w:pPr>
        <w:numPr>
          <w:ilvl w:val="0"/>
          <w:numId w:val="3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ab/>
      </w:r>
      <w:bookmarkStart w:id="2" w:name="_Hlk93393768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подписывают протокол рассмотрения и оценки </w:t>
      </w:r>
      <w:r w:rsidR="00447E10" w:rsidRPr="005816F8">
        <w:rPr>
          <w:rFonts w:hAnsi="Times New Roman" w:cs="Times New Roman"/>
          <w:color w:val="000000"/>
          <w:sz w:val="28"/>
          <w:szCs w:val="28"/>
          <w:lang w:val="ru-RU"/>
        </w:rPr>
        <w:t>вторых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частей заявок на участие в закупке. Протокол формирует Уполномоченный орган с использованием электронной площадки.</w:t>
      </w:r>
      <w:bookmarkEnd w:id="2"/>
    </w:p>
    <w:p w14:paraId="5EA3EBFC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4.1.3. Не позднее одного рабочего дня со дня, следующего за днем получения информации и документов в соответствии с пунктом 1 части 14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настоящей статьи 48 Закона № 44-ФЗ, члены Комиссии по осуществлению закупок:</w:t>
      </w:r>
    </w:p>
    <w:p w14:paraId="51A11171" w14:textId="77777777" w:rsidR="00983815" w:rsidRPr="005816F8" w:rsidRDefault="005A72D4" w:rsidP="005816F8">
      <w:pPr>
        <w:numPr>
          <w:ilvl w:val="0"/>
          <w:numId w:val="4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3" w:name="_Hlk93393859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осуществляют оценку ценовых предложений по критерию, предусмотренному пунктом 1 части 1 статьи 32 Закона № 44-ФЗ;</w:t>
      </w:r>
      <w:bookmarkEnd w:id="3"/>
    </w:p>
    <w:p w14:paraId="2B26EF4C" w14:textId="77777777" w:rsidR="00983815" w:rsidRPr="005816F8" w:rsidRDefault="005A72D4" w:rsidP="005816F8">
      <w:pPr>
        <w:numPr>
          <w:ilvl w:val="0"/>
          <w:numId w:val="4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4" w:name="_Hlk93393889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на основании результатов оценки первых и вторых частей заявок на участие в закупке, содержащихся в протоколах, предусмотренных пунктами 4.1.1. и 4.1.2 настоящего положения о Комиссии, а также оценки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ценовых предложений по критерию, предусмотренному пунктом 1 части 1 статьи 32 Закона № 44-ФЗ,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присваивают каждой заявке на участие в закупке, первая и вторая части которой признаны соответствующими извещению об осуществлении закупки,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bookmarkEnd w:id="4"/>
    <w:p w14:paraId="0FB708E2" w14:textId="54796C69" w:rsidR="00983815" w:rsidRPr="005816F8" w:rsidRDefault="005A72D4" w:rsidP="005816F8">
      <w:pPr>
        <w:numPr>
          <w:ilvl w:val="0"/>
          <w:numId w:val="4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bookmarkStart w:id="5" w:name="_Hlk93393925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подписывают протокол подведения итогов определения поставщика (подрядчика, исполнителя). </w:t>
      </w:r>
      <w:r w:rsidR="00447E10" w:rsidRPr="005816F8">
        <w:rPr>
          <w:rFonts w:hAnsi="Times New Roman" w:cs="Times New Roman"/>
          <w:color w:val="000000"/>
          <w:sz w:val="28"/>
          <w:szCs w:val="28"/>
          <w:lang w:val="ru-RU"/>
        </w:rPr>
        <w:t>Протокол формирует Уполномоченный орган с использованием электронной площадки.</w:t>
      </w:r>
      <w:bookmarkEnd w:id="5"/>
    </w:p>
    <w:p w14:paraId="7BDC8A82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4.1.4. При осуществлении процедуры определения поставщика (подрядчика, исполнителя) путем проведения электронного конкурса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Комиссия также выполняет иные действия в соответствии с положениями Закона № 44-ФЗ.</w:t>
      </w:r>
    </w:p>
    <w:p w14:paraId="56BA9735" w14:textId="77777777" w:rsidR="00983815" w:rsidRPr="005816F8" w:rsidRDefault="005A72D4" w:rsidP="005816F8">
      <w:pPr>
        <w:spacing w:before="240" w:before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ЭЛЕКТРОННЫЙ АУКЦИОН</w:t>
      </w:r>
    </w:p>
    <w:p w14:paraId="4F47C15E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4.2. При осуществлении процедуры определения поставщика (подрядчика, исполнителя) путем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проведения электронного аукциона в обязанности Комиссии входит следующее.</w:t>
      </w:r>
    </w:p>
    <w:p w14:paraId="0ED20952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4.2.1.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члены комиссии по осуществлению закупок:</w:t>
      </w:r>
    </w:p>
    <w:p w14:paraId="2ABC3DEC" w14:textId="77777777" w:rsidR="00983815" w:rsidRPr="005816F8" w:rsidRDefault="005A72D4" w:rsidP="005816F8">
      <w:pPr>
        <w:numPr>
          <w:ilvl w:val="0"/>
          <w:numId w:val="5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6" w:name="_Hlk93394024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рассматривают заявки на участие в закупке, информацию и документы, направленные оператором электронной площадки,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14:paraId="12A043E1" w14:textId="77777777" w:rsidR="00983815" w:rsidRPr="005816F8" w:rsidRDefault="005A72D4" w:rsidP="005816F8">
      <w:pPr>
        <w:numPr>
          <w:ilvl w:val="0"/>
          <w:numId w:val="5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7" w:name="_Hlk93394090"/>
      <w:bookmarkEnd w:id="6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на основании информации, содержащейся в протоколе подачи ценовых предложений, а также результатов рассмотрения заявок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абз. 1 п. 9 ч. 3 ст.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</w:t>
      </w:r>
    </w:p>
    <w:bookmarkEnd w:id="7"/>
    <w:p w14:paraId="2958CA9C" w14:textId="37EB85E8" w:rsidR="00983815" w:rsidRPr="005816F8" w:rsidRDefault="005A72D4" w:rsidP="005816F8">
      <w:pPr>
        <w:numPr>
          <w:ilvl w:val="0"/>
          <w:numId w:val="5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подписывают протокол подведения итогов определения поставщика (подрядчика, исполнителя). </w:t>
      </w:r>
      <w:r w:rsidR="00447E10" w:rsidRPr="005816F8">
        <w:rPr>
          <w:rFonts w:hAnsi="Times New Roman" w:cs="Times New Roman"/>
          <w:color w:val="000000"/>
          <w:sz w:val="28"/>
          <w:szCs w:val="28"/>
          <w:lang w:val="ru-RU"/>
        </w:rPr>
        <w:t>Протокол формирует Уполномоченный орган с использованием электронной площадки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4E617B2B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4.2.2. При осуществлении процедуры определения поставщика (подрядчика, исполнителя) путем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проведения электронного аукциона Комиссия также выполняет иные действия в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соответствии с положениями Закона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44-ФЗ.</w:t>
      </w:r>
    </w:p>
    <w:p w14:paraId="0CBEF8D1" w14:textId="77777777" w:rsidR="00983815" w:rsidRPr="005816F8" w:rsidRDefault="005A72D4" w:rsidP="005816F8">
      <w:pPr>
        <w:spacing w:before="240" w:before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ЭЛЕКТРОННЫЙ ЗАПРОС КОТИРОВОК</w:t>
      </w:r>
    </w:p>
    <w:p w14:paraId="155C1563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4.3. При осуществлении процедуры определения поставщика (подрядчика, исполнителя) путем электронного запроса котировок в функции Комиссии входит следующее.</w:t>
      </w:r>
    </w:p>
    <w:p w14:paraId="08AD37EE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4.3.1.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закупки, члены комиссии по осуществлению закупок:</w:t>
      </w:r>
    </w:p>
    <w:p w14:paraId="78476B71" w14:textId="77777777" w:rsidR="00983815" w:rsidRPr="005816F8" w:rsidRDefault="005A72D4" w:rsidP="005816F8">
      <w:pPr>
        <w:numPr>
          <w:ilvl w:val="0"/>
          <w:numId w:val="6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рассматривают заявки на участие в закупке, информацию и документы, направленные оператором электронной площадки, и принимают решение о признании заявки на участие в закупке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14:paraId="66F1C0EA" w14:textId="77777777" w:rsidR="00983815" w:rsidRPr="005816F8" w:rsidRDefault="005A72D4" w:rsidP="005816F8">
      <w:pPr>
        <w:numPr>
          <w:ilvl w:val="0"/>
          <w:numId w:val="6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8" w:name="_Hlk93394198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ч. 24 ст. 22 Закона № 44-ФЗ), предложенных участником закупки, подавшим такую заявку,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если в нескольких заявках на участие в закупке содержатся одинаковые предложения, предусмотренные пунктом 3 или 4 части 1 статьи 43 Закона № 44-ФЗ, меньший порядковый номер присваивается заявке на участие в закупке, которая поступила ранее других таких заявок;</w:t>
      </w:r>
    </w:p>
    <w:bookmarkEnd w:id="8"/>
    <w:p w14:paraId="6382BC61" w14:textId="54723123" w:rsidR="00983815" w:rsidRPr="005816F8" w:rsidRDefault="005A72D4" w:rsidP="005816F8">
      <w:pPr>
        <w:numPr>
          <w:ilvl w:val="0"/>
          <w:numId w:val="6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подписывают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протокол подведения итогов определения поставщика (подрядчика, исполнителя).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="00447E10" w:rsidRPr="005816F8">
        <w:rPr>
          <w:rFonts w:hAnsi="Times New Roman" w:cs="Times New Roman"/>
          <w:color w:val="000000"/>
          <w:sz w:val="28"/>
          <w:szCs w:val="28"/>
        </w:rPr>
        <w:t>Протокол формирует Уполномоченный орган с использованием электронной площадки</w:t>
      </w:r>
      <w:r w:rsidRPr="005816F8">
        <w:rPr>
          <w:rFonts w:hAnsi="Times New Roman" w:cs="Times New Roman"/>
          <w:color w:val="000000"/>
          <w:sz w:val="28"/>
          <w:szCs w:val="28"/>
        </w:rPr>
        <w:t>. </w:t>
      </w:r>
    </w:p>
    <w:p w14:paraId="2981BA3E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4.3.2.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Закона № 44-ФЗ.</w:t>
      </w:r>
    </w:p>
    <w:p w14:paraId="70D2B0AA" w14:textId="77777777" w:rsidR="00983815" w:rsidRPr="005816F8" w:rsidRDefault="005A72D4" w:rsidP="005816F8">
      <w:pPr>
        <w:spacing w:before="240" w:before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ЗАКРЫТЫЙ ЭЛЕКТРОННЫЙ КОНКУРС</w:t>
      </w:r>
    </w:p>
    <w:p w14:paraId="5DD06949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4.4. При осуществлении процедуры определения поставщика (подрядчика, исполнителя) путем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проведения закрытого электронного конкурса в обязанности Комиссии входит следующее.</w:t>
      </w:r>
    </w:p>
    <w:p w14:paraId="1F63F55B" w14:textId="6C407340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4.4.1. В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течение двух рабочих дней, следующих за днем получения </w:t>
      </w:r>
      <w:r w:rsidR="00131B0F">
        <w:rPr>
          <w:rFonts w:hAnsi="Times New Roman" w:cs="Times New Roman"/>
          <w:color w:val="000000"/>
          <w:sz w:val="28"/>
          <w:szCs w:val="28"/>
          <w:lang w:val="ru-RU"/>
        </w:rPr>
        <w:t>Уполномоченным органом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информации и документов, предусмотренных пунктом 5 части 1 статьи 75 Закона № 44-ФЗ, комиссия по осуществлению закупок:</w:t>
      </w:r>
    </w:p>
    <w:p w14:paraId="58C863BF" w14:textId="77777777" w:rsidR="00983815" w:rsidRPr="005816F8" w:rsidRDefault="005A72D4" w:rsidP="005816F8">
      <w:pPr>
        <w:numPr>
          <w:ilvl w:val="0"/>
          <w:numId w:val="7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bookmarkStart w:id="9" w:name="_Hlk93394301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 xml:space="preserve">предоставлении документации о закупке по основаниям, предусмотренным частью </w:t>
      </w:r>
      <w:r w:rsidRPr="005816F8">
        <w:rPr>
          <w:rFonts w:hAnsi="Times New Roman" w:cs="Times New Roman"/>
          <w:color w:val="000000"/>
          <w:sz w:val="28"/>
          <w:szCs w:val="28"/>
        </w:rPr>
        <w:t>2 статьи 75 Закона № 44-ФЗ;</w:t>
      </w:r>
    </w:p>
    <w:bookmarkEnd w:id="9"/>
    <w:p w14:paraId="1AA77F5D" w14:textId="43D80E2F" w:rsidR="00983815" w:rsidRPr="005816F8" w:rsidRDefault="005A72D4" w:rsidP="005816F8">
      <w:pPr>
        <w:numPr>
          <w:ilvl w:val="0"/>
          <w:numId w:val="7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подписывают протокол рассмотрения запросов о предоставлении документации о закупке.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="00D416B2" w:rsidRPr="005816F8">
        <w:rPr>
          <w:rFonts w:hAnsi="Times New Roman" w:cs="Times New Roman"/>
          <w:color w:val="000000"/>
          <w:sz w:val="28"/>
          <w:szCs w:val="28"/>
        </w:rPr>
        <w:t>Протокол формирует Уполномоченный орган с использованием электронной площадки</w:t>
      </w:r>
      <w:r w:rsidRPr="005816F8">
        <w:rPr>
          <w:rFonts w:hAnsi="Times New Roman" w:cs="Times New Roman"/>
          <w:color w:val="000000"/>
          <w:sz w:val="28"/>
          <w:szCs w:val="28"/>
        </w:rPr>
        <w:t>. </w:t>
      </w:r>
    </w:p>
    <w:p w14:paraId="26CDD89F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4.4.2.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Комиссия по осуществлению закупок </w:t>
      </w:r>
      <w:bookmarkStart w:id="10" w:name="_Hlk93394334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принимает решение об отказе участнику закупки в предоставлении документации</w:t>
      </w:r>
      <w:bookmarkEnd w:id="10"/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о закупке в случае:</w:t>
      </w:r>
    </w:p>
    <w:p w14:paraId="41FC0A54" w14:textId="77777777" w:rsidR="00983815" w:rsidRPr="005816F8" w:rsidRDefault="005A72D4" w:rsidP="005816F8">
      <w:pPr>
        <w:numPr>
          <w:ilvl w:val="0"/>
          <w:numId w:val="8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непредставления информации и документов, предусмотренных пунктом 5 части 1 статьи 75 Закона № 44-ФЗ, несоответствия таких информации и документов требованиям, установленным в приглашении;</w:t>
      </w:r>
    </w:p>
    <w:p w14:paraId="7D2505B0" w14:textId="77777777" w:rsidR="00983815" w:rsidRPr="005816F8" w:rsidRDefault="005A72D4" w:rsidP="005816F8">
      <w:pPr>
        <w:numPr>
          <w:ilvl w:val="0"/>
          <w:numId w:val="8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несоответствия участника закупки требованиям, указанным в приглашении и предусмотренным пунктом 12 части 1 статьи 42 Закона № 44-ФЗ;</w:t>
      </w:r>
    </w:p>
    <w:p w14:paraId="10583497" w14:textId="77777777" w:rsidR="00983815" w:rsidRPr="005816F8" w:rsidRDefault="005A72D4" w:rsidP="005816F8">
      <w:pPr>
        <w:numPr>
          <w:ilvl w:val="0"/>
          <w:numId w:val="8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выявления недостоверной информации, содержащейся в информации и документах, предусмотренных пунктом 5 части 1 статьи 75 Закона № 44-ФЗ.</w:t>
      </w:r>
    </w:p>
    <w:p w14:paraId="22E63DE1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4.4.3.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14:paraId="75E09CFA" w14:textId="77777777" w:rsidR="00983815" w:rsidRPr="005816F8" w:rsidRDefault="005A72D4" w:rsidP="005816F8">
      <w:pPr>
        <w:numPr>
          <w:ilvl w:val="0"/>
          <w:numId w:val="9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14:paraId="44F32485" w14:textId="77777777" w:rsidR="00983815" w:rsidRPr="005816F8" w:rsidRDefault="005A72D4" w:rsidP="005816F8">
      <w:pPr>
        <w:numPr>
          <w:ilvl w:val="0"/>
          <w:numId w:val="9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осуществляют оценку заявок на участие в закупке, в отношении которых принято решение о признании соответствующими документации о закупке, по критериям оценки, установленным в соответствии со статьей 32 Закона № 44-ФЗ;</w:t>
      </w:r>
    </w:p>
    <w:p w14:paraId="3ECCEC57" w14:textId="77777777" w:rsidR="00983815" w:rsidRPr="005816F8" w:rsidRDefault="005A72D4" w:rsidP="005816F8">
      <w:pPr>
        <w:numPr>
          <w:ilvl w:val="0"/>
          <w:numId w:val="9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которая поступила ранее других заявок на участие в закупке, содержащих такие же условия;</w:t>
      </w:r>
    </w:p>
    <w:p w14:paraId="5693A045" w14:textId="52A4EC27" w:rsidR="00983815" w:rsidRPr="005816F8" w:rsidRDefault="005A72D4" w:rsidP="005816F8">
      <w:pPr>
        <w:numPr>
          <w:ilvl w:val="0"/>
          <w:numId w:val="9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подписывают протокол подведения итогов определения поставщика (подрядчика, исполнителя).</w:t>
      </w:r>
    </w:p>
    <w:p w14:paraId="787848A9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4.4.4. При осуществлении процедуры определения поставщика (подрядчика, исполнителя) путем проведения закрытого электронного конкурса Комиссия также выполняет иные действия в соответствии с положениями Закона № 44-ФЗ.</w:t>
      </w:r>
    </w:p>
    <w:p w14:paraId="3988742E" w14:textId="77777777" w:rsidR="00983815" w:rsidRPr="005816F8" w:rsidRDefault="005A72D4" w:rsidP="005816F8">
      <w:pPr>
        <w:spacing w:before="240" w:before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ЗАКРЫТЫЙ ЭЛЕКТРОННЫЙ АУКЦИОН</w:t>
      </w:r>
    </w:p>
    <w:p w14:paraId="42DDDB0F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4.5.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 осуществлении процедуры определения поставщика (подрядчика, исполнителя) путем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проведения закрытого электронного аукциона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в обязанности Комиссии входит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следующее.</w:t>
      </w:r>
    </w:p>
    <w:p w14:paraId="542999D4" w14:textId="5059E41E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4.5.1. В течение двух рабочих дней, следующих за днем получения </w:t>
      </w:r>
      <w:r w:rsidR="00131B0F">
        <w:rPr>
          <w:rFonts w:hAnsi="Times New Roman" w:cs="Times New Roman"/>
          <w:color w:val="000000"/>
          <w:sz w:val="28"/>
          <w:szCs w:val="28"/>
          <w:lang w:val="ru-RU"/>
        </w:rPr>
        <w:t>Уполномоченным органом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информации и документов, предусмотренных пунктом 5 части 1 статьи 75 Закона № 44-ФЗ, комиссия по осуществлению закупок:</w:t>
      </w:r>
    </w:p>
    <w:p w14:paraId="5AFF2983" w14:textId="77777777" w:rsidR="00983815" w:rsidRPr="005816F8" w:rsidRDefault="005A72D4" w:rsidP="005816F8">
      <w:pPr>
        <w:numPr>
          <w:ilvl w:val="0"/>
          <w:numId w:val="10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</w:t>
      </w:r>
      <w:r w:rsidRPr="005816F8">
        <w:rPr>
          <w:rFonts w:hAnsi="Times New Roman" w:cs="Times New Roman"/>
          <w:color w:val="000000"/>
          <w:sz w:val="28"/>
          <w:szCs w:val="28"/>
        </w:rPr>
        <w:t>2 статьи 75 Закона № 44-ФЗ;</w:t>
      </w:r>
    </w:p>
    <w:p w14:paraId="09E87C15" w14:textId="6DFB94E8" w:rsidR="00983815" w:rsidRPr="005816F8" w:rsidRDefault="005A72D4" w:rsidP="005816F8">
      <w:pPr>
        <w:numPr>
          <w:ilvl w:val="0"/>
          <w:numId w:val="10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подписывают протокол рассмотрения запросов о предоставлении документации о закупке. </w:t>
      </w:r>
      <w:r w:rsidR="00D416B2" w:rsidRPr="005816F8">
        <w:rPr>
          <w:rFonts w:hAnsi="Times New Roman" w:cs="Times New Roman"/>
          <w:color w:val="000000"/>
          <w:sz w:val="28"/>
          <w:szCs w:val="28"/>
        </w:rPr>
        <w:t>Протокол формирует Уполномоченный орган с использованием электронной площадки</w:t>
      </w:r>
      <w:r w:rsidRPr="005816F8">
        <w:rPr>
          <w:rFonts w:hAnsi="Times New Roman" w:cs="Times New Roman"/>
          <w:color w:val="000000"/>
          <w:sz w:val="28"/>
          <w:szCs w:val="28"/>
        </w:rPr>
        <w:t>.</w:t>
      </w:r>
    </w:p>
    <w:p w14:paraId="36ECDDEA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4.5.2.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члены комиссии по осуществлению закупок:</w:t>
      </w:r>
    </w:p>
    <w:p w14:paraId="380A1AE6" w14:textId="77777777" w:rsidR="00983815" w:rsidRPr="005816F8" w:rsidRDefault="005A72D4" w:rsidP="005816F8">
      <w:pPr>
        <w:numPr>
          <w:ilvl w:val="0"/>
          <w:numId w:val="11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75 Закона № 44-ФЗ, а также в случае непредставления информации и документов, предусмотренных частью 2 статьи 76 Закона № 44-ФЗ, несоответствия таких информации и документов документации о закупке;</w:t>
      </w:r>
    </w:p>
    <w:p w14:paraId="76B6A891" w14:textId="77777777" w:rsidR="00983815" w:rsidRPr="005816F8" w:rsidRDefault="005A72D4" w:rsidP="005816F8">
      <w:pPr>
        <w:numPr>
          <w:ilvl w:val="0"/>
          <w:numId w:val="11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абз. 1 п. 9 ч. 3 ст. 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</w:p>
    <w:p w14:paraId="586DB9A9" w14:textId="2D758557" w:rsidR="00983815" w:rsidRPr="005816F8" w:rsidRDefault="005A72D4" w:rsidP="005816F8">
      <w:pPr>
        <w:numPr>
          <w:ilvl w:val="0"/>
          <w:numId w:val="11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подписывают протокол подведения итогов определения поставщика (подрядчика, исполнителя). </w:t>
      </w:r>
      <w:r w:rsidR="00D416B2" w:rsidRPr="005816F8">
        <w:rPr>
          <w:rFonts w:hAnsi="Times New Roman" w:cs="Times New Roman"/>
          <w:color w:val="000000"/>
          <w:sz w:val="28"/>
          <w:szCs w:val="28"/>
          <w:lang w:val="ru-RU"/>
        </w:rPr>
        <w:t>Протокол формирует Уполномоченный орган с использованием электронной площадки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04787352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4.5.3.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Закона № 44-ФЗ.</w:t>
      </w:r>
    </w:p>
    <w:p w14:paraId="1BECCBFC" w14:textId="77777777" w:rsidR="00983815" w:rsidRPr="005816F8" w:rsidRDefault="005A72D4" w:rsidP="005816F8">
      <w:pPr>
        <w:spacing w:before="240" w:before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5. Порядок создания и работы Комиссии</w:t>
      </w:r>
    </w:p>
    <w:p w14:paraId="665A490D" w14:textId="38AB6005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5.1. Комиссия является коллегиальным органом </w:t>
      </w:r>
      <w:r w:rsidR="00D416B2" w:rsidRPr="005816F8">
        <w:rPr>
          <w:rFonts w:hAnsi="Times New Roman" w:cs="Times New Roman"/>
          <w:color w:val="000000"/>
          <w:sz w:val="28"/>
          <w:szCs w:val="28"/>
          <w:lang w:val="ru-RU"/>
        </w:rPr>
        <w:t>Управления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, действующим на постоянной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основе. Персональный состав Комиссии, ее председатель, заместитель председателя,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секретарь и члены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Комиссии утверждаются приказом </w:t>
      </w:r>
      <w:r w:rsidR="00D416B2" w:rsidRPr="005816F8">
        <w:rPr>
          <w:rFonts w:hAnsi="Times New Roman" w:cs="Times New Roman"/>
          <w:color w:val="000000"/>
          <w:sz w:val="28"/>
          <w:szCs w:val="28"/>
          <w:lang w:val="ru-RU"/>
        </w:rPr>
        <w:t>начальника</w:t>
      </w:r>
      <w:r w:rsidR="00D416B2" w:rsidRPr="005816F8">
        <w:rPr>
          <w:sz w:val="28"/>
          <w:szCs w:val="28"/>
          <w:lang w:val="ru-RU"/>
        </w:rPr>
        <w:t xml:space="preserve"> </w:t>
      </w:r>
      <w:r w:rsidR="00D416B2" w:rsidRPr="005816F8">
        <w:rPr>
          <w:rFonts w:hAnsi="Times New Roman" w:cs="Times New Roman"/>
          <w:color w:val="000000"/>
          <w:sz w:val="28"/>
          <w:szCs w:val="28"/>
          <w:lang w:val="ru-RU"/>
        </w:rPr>
        <w:t>Управления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30B17501" w14:textId="522583C4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5.2. Решение о создании комиссии принимается </w:t>
      </w:r>
      <w:r w:rsidR="00A77261" w:rsidRPr="00A77261">
        <w:rPr>
          <w:rFonts w:hAnsi="Times New Roman" w:cs="Times New Roman"/>
          <w:color w:val="000000"/>
          <w:sz w:val="28"/>
          <w:szCs w:val="28"/>
          <w:lang w:val="ru-RU"/>
        </w:rPr>
        <w:t>Управления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до начала проведения закупки. При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этом определяются состав комиссии и порядок ее работы, назначается председатель комиссии.</w:t>
      </w:r>
    </w:p>
    <w:p w14:paraId="22E275D1" w14:textId="4F60DF1F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Число членов Комиссии должно быть не менее трех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человек</w:t>
      </w:r>
      <w:r w:rsidR="00FC1EDA" w:rsidRPr="005816F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64CE8D38" w14:textId="2E9E318E" w:rsidR="00983815" w:rsidRPr="005816F8" w:rsidRDefault="00FC1EDA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Уполномоченный орган</w:t>
      </w:r>
      <w:r w:rsidR="005A72D4"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вправе включить в комиссию сотрудников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подведомственных заказчиков</w:t>
      </w:r>
      <w:r w:rsidR="005A72D4"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(контрактного управляющего) исходя из </w:t>
      </w:r>
      <w:r w:rsidR="005A72D4"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целесообразности совмещения двух административно значимых</w:t>
      </w:r>
      <w:r w:rsidR="005A72D4" w:rsidRPr="005816F8">
        <w:rPr>
          <w:rFonts w:hAnsi="Times New Roman" w:cs="Times New Roman"/>
          <w:color w:val="000000"/>
          <w:sz w:val="28"/>
          <w:szCs w:val="28"/>
        </w:rPr>
        <w:t> </w:t>
      </w:r>
      <w:r w:rsidR="005A72D4" w:rsidRPr="005816F8">
        <w:rPr>
          <w:rFonts w:hAnsi="Times New Roman" w:cs="Times New Roman"/>
          <w:color w:val="000000"/>
          <w:sz w:val="28"/>
          <w:szCs w:val="28"/>
          <w:lang w:val="ru-RU"/>
        </w:rPr>
        <w:t>должностей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(по согласованию)</w:t>
      </w:r>
      <w:r w:rsidR="005A72D4" w:rsidRPr="005816F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630C8352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50 процентов общего числа членов комиссии.</w:t>
      </w:r>
    </w:p>
    <w:p w14:paraId="7216C2CB" w14:textId="3C251DCE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5.4. </w:t>
      </w:r>
      <w:r w:rsidR="00A77261" w:rsidRPr="00A77261">
        <w:rPr>
          <w:rFonts w:hAnsi="Times New Roman" w:cs="Times New Roman"/>
          <w:color w:val="000000"/>
          <w:sz w:val="28"/>
          <w:szCs w:val="28"/>
          <w:lang w:val="ru-RU"/>
        </w:rPr>
        <w:t>Управления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включает в состав Комиссии преимущественно лиц, прошедших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профессиональную переподготовку или повышение квалификации в сфере закупок, а также лиц,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обладающих специальными знаниями, относящимися к объекту закупки.</w:t>
      </w:r>
    </w:p>
    <w:p w14:paraId="6E3BD610" w14:textId="77777777" w:rsidR="00983815" w:rsidRPr="005816F8" w:rsidRDefault="005A72D4" w:rsidP="005816F8">
      <w:pPr>
        <w:spacing w:before="240" w:before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5.5.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Членами комиссии не могут быть:</w:t>
      </w:r>
    </w:p>
    <w:p w14:paraId="08900872" w14:textId="77777777" w:rsidR="00983815" w:rsidRPr="005816F8" w:rsidRDefault="005A72D4" w:rsidP="005816F8">
      <w:pPr>
        <w:numPr>
          <w:ilvl w:val="0"/>
          <w:numId w:val="12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если Законом № 44-ФЗ предусмотрена документация о закупке), заявок на участие в конкурсе, оценки соответствия участников закупки дополнительным требованиям;</w:t>
      </w:r>
    </w:p>
    <w:p w14:paraId="18A0AECB" w14:textId="77777777" w:rsidR="00983815" w:rsidRPr="005816F8" w:rsidRDefault="005A72D4" w:rsidP="005816F8">
      <w:pPr>
        <w:numPr>
          <w:ilvl w:val="0"/>
          <w:numId w:val="12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физические лица, лично заинтересованные в результатах определения поставщиков (подрядчиков, исполнителей), в том числе физические лица, подавшие заявки на участие в таком определении или состоящие в штате организаций, подавших данные заявки;</w:t>
      </w:r>
    </w:p>
    <w:p w14:paraId="675E701E" w14:textId="77777777" w:rsidR="00983815" w:rsidRPr="005816F8" w:rsidRDefault="005A72D4" w:rsidP="005816F8">
      <w:pPr>
        <w:numPr>
          <w:ilvl w:val="0"/>
          <w:numId w:val="12"/>
        </w:numPr>
        <w:spacing w:before="240" w:before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физические лица, на которых способны оказать влияние участники закупки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закупки);</w:t>
      </w:r>
    </w:p>
    <w:p w14:paraId="2D002EF4" w14:textId="77777777" w:rsidR="00983815" w:rsidRPr="005816F8" w:rsidRDefault="005A72D4" w:rsidP="005816F8">
      <w:pPr>
        <w:numPr>
          <w:ilvl w:val="0"/>
          <w:numId w:val="12"/>
        </w:numPr>
        <w:spacing w:before="240" w:before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физические лица, состоящие в браке с руководителем участника закупки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руководителя или усыновленными руководителем участника закупки, а также непосредственно осуществляющие контроль в сфере закупок должностные лица контрольного органа в сфере закупок.</w:t>
      </w:r>
    </w:p>
    <w:p w14:paraId="7B160A5F" w14:textId="19DADCBC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 xml:space="preserve">В случае выявления в составе комиссии указанных лиц, </w:t>
      </w:r>
      <w:r w:rsidR="00A77261">
        <w:rPr>
          <w:rFonts w:hAnsi="Times New Roman" w:cs="Times New Roman"/>
          <w:color w:val="000000"/>
          <w:sz w:val="28"/>
          <w:szCs w:val="28"/>
          <w:lang w:val="ru-RU"/>
        </w:rPr>
        <w:t xml:space="preserve">Уполномоченный орган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закупок.</w:t>
      </w:r>
    </w:p>
    <w:p w14:paraId="1798E682" w14:textId="2D085880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5.6. Замена члена комиссии допускается только по решению </w:t>
      </w:r>
      <w:r w:rsidR="006B3A9A" w:rsidRPr="006B3A9A">
        <w:rPr>
          <w:rFonts w:hAnsi="Times New Roman" w:cs="Times New Roman"/>
          <w:color w:val="000000"/>
          <w:sz w:val="28"/>
          <w:szCs w:val="28"/>
          <w:lang w:val="ru-RU"/>
        </w:rPr>
        <w:t>Управлени</w:t>
      </w:r>
      <w:r w:rsidR="006B3A9A">
        <w:rPr>
          <w:rFonts w:hAnsi="Times New Roman" w:cs="Times New Roman"/>
          <w:color w:val="000000"/>
          <w:sz w:val="28"/>
          <w:szCs w:val="28"/>
          <w:lang w:val="ru-RU"/>
        </w:rPr>
        <w:t>я</w:t>
      </w:r>
      <w:r w:rsidR="006B3A9A" w:rsidRPr="006B3A9A">
        <w:rPr>
          <w:rFonts w:hAnsi="Times New Roman" w:cs="Times New Roman"/>
          <w:color w:val="000000"/>
          <w:sz w:val="28"/>
          <w:szCs w:val="28"/>
          <w:lang w:val="ru-RU"/>
        </w:rPr>
        <w:t xml:space="preserve">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5FCFD6C7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5.7. Комиссия правомочна осуществлять свои функции, если в заседании комиссии участвует не менее чем 50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РФ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14:paraId="436F6A0F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5.8. Уведомление членов Комиссии о месте, дате и времени проведения заседаний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комиссии осуществляется не позднее чем за два рабочих дня до даты проведения такого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заседания посредством направления приглашений, содержащих сведения о повестке дня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заседания. Подготовка приглашения, представление его на подписание председателю 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направление членам комиссии осуществляется секретарем комиссии.</w:t>
      </w:r>
    </w:p>
    <w:p w14:paraId="24448C28" w14:textId="77777777" w:rsidR="00983815" w:rsidRPr="005816F8" w:rsidRDefault="005A72D4" w:rsidP="005816F8">
      <w:pPr>
        <w:spacing w:before="240" w:before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5.9. Председатель Комиссии либо лицо, его замещающее:</w:t>
      </w:r>
    </w:p>
    <w:p w14:paraId="74C191AD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осуществляет общее руководство работой Комиссии и обеспечивает выполнение настоящего положения;</w:t>
      </w:r>
    </w:p>
    <w:p w14:paraId="40FE8E10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объявляет заседание правомочным или выносит решение о его переносе из-за отсутствия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необходимого количества членов;</w:t>
      </w:r>
    </w:p>
    <w:p w14:paraId="009CCB2A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открывает и ведет заседания Комиссии, объявляет перерывы;</w:t>
      </w:r>
    </w:p>
    <w:p w14:paraId="1A2ACB73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в случае необходимости выносит на обсуждение Комиссии вопрос о привлечении к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работе экспертов.</w:t>
      </w:r>
    </w:p>
    <w:p w14:paraId="76CBAF4D" w14:textId="01AF62C6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5.10. Секретарь Комиссии осуществляет подготовку заседаний Комиссии, включая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оформление и рассылку необходимых документов, информирование членов Комиссии по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всем вопросам, относящимся к их функциям (в том числе извещение лиц, принимающих участие в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работе комиссии, о времени и месте проведения заседаний и обеспечение членов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комиссии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необходимыми материалами). Обеспечивает взаимодействие с </w:t>
      </w:r>
      <w:r w:rsidR="00131B0F">
        <w:rPr>
          <w:rFonts w:hAnsi="Times New Roman" w:cs="Times New Roman"/>
          <w:color w:val="000000"/>
          <w:sz w:val="28"/>
          <w:szCs w:val="28"/>
          <w:lang w:val="ru-RU"/>
        </w:rPr>
        <w:t xml:space="preserve">членами Комиссии, 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заказчиком (контрактным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управляющим) в соответствии с положением о контрактной службе заказчика (должностной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инструкцией контрактного управляющего).</w:t>
      </w:r>
    </w:p>
    <w:p w14:paraId="7F110EF9" w14:textId="77777777" w:rsidR="00983815" w:rsidRPr="005816F8" w:rsidRDefault="005A72D4" w:rsidP="005816F8">
      <w:pPr>
        <w:spacing w:before="240" w:before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6. Права, обязанности и ответственность Комиссии</w:t>
      </w:r>
    </w:p>
    <w:p w14:paraId="4C786190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6.1. Члены Комиссии вправе:</w:t>
      </w:r>
    </w:p>
    <w:p w14:paraId="4143BBF0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знакомиться со всеми представленными на рассмотрение документами и сведениями,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составляющими заявку на участие в закупке;</w:t>
      </w:r>
    </w:p>
    <w:p w14:paraId="5E8DABDF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выступать по вопросам повестки дня на заседаниях Комиссии;</w:t>
      </w:r>
    </w:p>
    <w:p w14:paraId="7C076100" w14:textId="4D186409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– проверять правильность содержания формируемых </w:t>
      </w:r>
      <w:r w:rsidR="00A77261" w:rsidRPr="00A77261">
        <w:rPr>
          <w:rFonts w:hAnsi="Times New Roman" w:cs="Times New Roman"/>
          <w:color w:val="000000"/>
          <w:sz w:val="28"/>
          <w:szCs w:val="28"/>
          <w:lang w:val="ru-RU"/>
        </w:rPr>
        <w:t>Комисси</w:t>
      </w:r>
      <w:r w:rsidR="00A77261">
        <w:rPr>
          <w:rFonts w:hAnsi="Times New Roman" w:cs="Times New Roman"/>
          <w:color w:val="000000"/>
          <w:sz w:val="28"/>
          <w:szCs w:val="28"/>
          <w:lang w:val="ru-RU"/>
        </w:rPr>
        <w:t>ей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протоколов, в том числе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правильность отражения в этих протоколах своего выступления.</w:t>
      </w:r>
    </w:p>
    <w:p w14:paraId="422138C8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6.2. Члены Комиссии обязаны:</w:t>
      </w:r>
    </w:p>
    <w:p w14:paraId="0F8C2D32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присутствовать на заседаниях Комиссии, за исключением случаев, вызванных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уважительными причинами (временная нетрудоспособность, командировка и другие уважительные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причины);</w:t>
      </w:r>
    </w:p>
    <w:p w14:paraId="0FAE9728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– принимать решения в пределах своей компетенции.</w:t>
      </w:r>
    </w:p>
    <w:p w14:paraId="37E991A7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6.3. Решение Комиссии, принятое в нарушение требований Закона №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44-ФЗ</w:t>
      </w:r>
      <w:r w:rsidRPr="005816F8">
        <w:rPr>
          <w:sz w:val="28"/>
          <w:szCs w:val="28"/>
          <w:lang w:val="ru-RU"/>
        </w:rPr>
        <w:br/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и настоящего положения, может быть обжаловано любым участником закупки в порядке,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установленном Законом от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05.04.2013 №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44-ФЗ, и признано недействительным по решению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контрольного органа в сфере закупок.</w:t>
      </w:r>
    </w:p>
    <w:p w14:paraId="16858F62" w14:textId="77777777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6.4. Лица, виновные в нарушении законодательства РФ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РФ.</w:t>
      </w:r>
    </w:p>
    <w:p w14:paraId="1CDA62AB" w14:textId="1896C08E" w:rsidR="00983815" w:rsidRPr="005816F8" w:rsidRDefault="005A72D4" w:rsidP="005816F8">
      <w:pPr>
        <w:spacing w:before="240" w:before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6.5. Не реже чем один раз в два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года по решению </w:t>
      </w:r>
      <w:r w:rsidR="006B3A9A" w:rsidRPr="006B3A9A">
        <w:rPr>
          <w:rFonts w:hAnsi="Times New Roman" w:cs="Times New Roman"/>
          <w:color w:val="000000"/>
          <w:sz w:val="28"/>
          <w:szCs w:val="28"/>
          <w:lang w:val="ru-RU"/>
        </w:rPr>
        <w:t>Управлени</w:t>
      </w:r>
      <w:r w:rsidR="006B3A9A">
        <w:rPr>
          <w:rFonts w:hAnsi="Times New Roman" w:cs="Times New Roman"/>
          <w:color w:val="000000"/>
          <w:sz w:val="28"/>
          <w:szCs w:val="28"/>
          <w:lang w:val="ru-RU"/>
        </w:rPr>
        <w:t>я</w:t>
      </w:r>
      <w:r w:rsidR="006B3A9A" w:rsidRPr="006B3A9A">
        <w:rPr>
          <w:rFonts w:hAnsi="Times New Roman" w:cs="Times New Roman"/>
          <w:color w:val="000000"/>
          <w:sz w:val="28"/>
          <w:szCs w:val="28"/>
          <w:lang w:val="ru-RU"/>
        </w:rPr>
        <w:t xml:space="preserve"> образования администрации Нижнесергинского муниципального района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 xml:space="preserve"> может осуществляться ротация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членов Комиссии. Такая ротация заключается в замене не менее 50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процентов членов Комиссии в целях недопущения работы в составе комиссии заинтересованных лиц, а также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снижения и предотвращения коррупционных рисков и повышения качества осуществления</w:t>
      </w:r>
      <w:r w:rsidRPr="005816F8">
        <w:rPr>
          <w:rFonts w:hAnsi="Times New Roman" w:cs="Times New Roman"/>
          <w:color w:val="000000"/>
          <w:sz w:val="28"/>
          <w:szCs w:val="28"/>
        </w:rPr>
        <w:t> </w:t>
      </w:r>
      <w:r w:rsidRPr="005816F8">
        <w:rPr>
          <w:rFonts w:hAnsi="Times New Roman" w:cs="Times New Roman"/>
          <w:color w:val="000000"/>
          <w:sz w:val="28"/>
          <w:szCs w:val="28"/>
          <w:lang w:val="ru-RU"/>
        </w:rPr>
        <w:t>закупок.</w:t>
      </w:r>
    </w:p>
    <w:sectPr w:rsidR="00983815" w:rsidRPr="005816F8" w:rsidSect="00843E3D">
      <w:pgSz w:w="11907" w:h="16839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0A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64E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63DB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EB48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3E37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A61E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C22E8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DA69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B769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EC3C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D253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9956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11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012947"/>
    <w:rsid w:val="00131B0F"/>
    <w:rsid w:val="002C43D7"/>
    <w:rsid w:val="002D33B1"/>
    <w:rsid w:val="002D3591"/>
    <w:rsid w:val="00317987"/>
    <w:rsid w:val="003514A0"/>
    <w:rsid w:val="00447E10"/>
    <w:rsid w:val="004D2E3C"/>
    <w:rsid w:val="004F7E17"/>
    <w:rsid w:val="005816F8"/>
    <w:rsid w:val="005A05CE"/>
    <w:rsid w:val="005A72D4"/>
    <w:rsid w:val="00632CC1"/>
    <w:rsid w:val="00653AF6"/>
    <w:rsid w:val="006B3A9A"/>
    <w:rsid w:val="006F13EC"/>
    <w:rsid w:val="00843E3D"/>
    <w:rsid w:val="00917DFA"/>
    <w:rsid w:val="00983815"/>
    <w:rsid w:val="009E083B"/>
    <w:rsid w:val="00A579BB"/>
    <w:rsid w:val="00A77261"/>
    <w:rsid w:val="00A84507"/>
    <w:rsid w:val="00A87A48"/>
    <w:rsid w:val="00B36709"/>
    <w:rsid w:val="00B6476D"/>
    <w:rsid w:val="00B73A5A"/>
    <w:rsid w:val="00C2243C"/>
    <w:rsid w:val="00CD4C60"/>
    <w:rsid w:val="00D416B2"/>
    <w:rsid w:val="00E438A1"/>
    <w:rsid w:val="00E832E9"/>
    <w:rsid w:val="00F01E19"/>
    <w:rsid w:val="00F51D07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6436"/>
  <w15:docId w15:val="{D0A60C4B-636C-446A-BF6D-AE36218F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8B9D4-DB9A-4CA5-8AE2-CDC81D44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4815</Words>
  <Characters>27447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SpecZacup</cp:lastModifiedBy>
  <cp:revision>14</cp:revision>
  <dcterms:created xsi:type="dcterms:W3CDTF">2011-11-02T04:15:00Z</dcterms:created>
  <dcterms:modified xsi:type="dcterms:W3CDTF">2022-01-18T11:32:00Z</dcterms:modified>
</cp:coreProperties>
</file>