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F85" w:rsidRDefault="005A7F85" w:rsidP="00D110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7F85" w:rsidRPr="00D110D7" w:rsidRDefault="005A7F85" w:rsidP="005A7F85">
      <w:pPr>
        <w:jc w:val="center"/>
        <w:rPr>
          <w:rFonts w:ascii="Times New Roman" w:hAnsi="Times New Roman" w:cs="Times New Roman"/>
          <w:sz w:val="24"/>
          <w:szCs w:val="24"/>
        </w:rPr>
      </w:pPr>
      <w:r w:rsidRPr="00D110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4825" cy="800100"/>
            <wp:effectExtent l="19050" t="0" r="9525" b="0"/>
            <wp:docPr id="3" name="Рисунок 1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F85" w:rsidRPr="00D110D7" w:rsidRDefault="005A7F85" w:rsidP="005A7F85">
      <w:pPr>
        <w:spacing w:after="0"/>
        <w:jc w:val="center"/>
        <w:rPr>
          <w:rFonts w:ascii="Times New Roman" w:hAnsi="Times New Roman" w:cs="Times New Roman"/>
          <w:b/>
        </w:rPr>
      </w:pPr>
      <w:r w:rsidRPr="00D110D7">
        <w:rPr>
          <w:rFonts w:ascii="Times New Roman" w:hAnsi="Times New Roman" w:cs="Times New Roman"/>
          <w:b/>
        </w:rPr>
        <w:t>НИЖНЕСЕРГИНСКОЕ МУНИЦИПАЛЬНОЕ КАЗЕННОЕ УЧРЕЖДЕНИЕ</w:t>
      </w:r>
    </w:p>
    <w:p w:rsidR="005A7F85" w:rsidRPr="00D110D7" w:rsidRDefault="005A7F85" w:rsidP="005A7F85">
      <w:pPr>
        <w:spacing w:after="0"/>
        <w:jc w:val="center"/>
        <w:rPr>
          <w:rFonts w:ascii="Times New Roman" w:hAnsi="Times New Roman" w:cs="Times New Roman"/>
          <w:b/>
        </w:rPr>
      </w:pPr>
      <w:r w:rsidRPr="00D110D7">
        <w:rPr>
          <w:rFonts w:ascii="Times New Roman" w:hAnsi="Times New Roman" w:cs="Times New Roman"/>
          <w:b/>
        </w:rPr>
        <w:t>«КОМПЛЕКСНЫЙ ЦЕНТР ПО ОБСЛУЖИВАНИЮ УЧРЕЖДЕНИЙ СИСТЕМЫ ОБРАЗОВАНИЯ НИЖНЕСЕРГИНСКОГО МУНИЦИПАЛЬНОГО РАЙОНА»</w:t>
      </w:r>
    </w:p>
    <w:p w:rsidR="005A7F85" w:rsidRPr="00D110D7" w:rsidRDefault="005A7F85" w:rsidP="005A7F85">
      <w:pPr>
        <w:pBdr>
          <w:bottom w:val="thinThickSmallGap" w:sz="24" w:space="0" w:color="auto"/>
        </w:pBdr>
        <w:spacing w:after="0"/>
        <w:outlineLvl w:val="0"/>
        <w:rPr>
          <w:rFonts w:ascii="Times New Roman" w:hAnsi="Times New Roman" w:cs="Times New Roman"/>
          <w:b/>
        </w:rPr>
      </w:pPr>
    </w:p>
    <w:p w:rsidR="005A7F85" w:rsidRPr="00D110D7" w:rsidRDefault="005A7F85" w:rsidP="005A7F85">
      <w:pPr>
        <w:rPr>
          <w:rFonts w:ascii="Times New Roman" w:hAnsi="Times New Roman" w:cs="Times New Roman"/>
        </w:rPr>
      </w:pPr>
    </w:p>
    <w:p w:rsidR="005A7F85" w:rsidRPr="00D110D7" w:rsidRDefault="00860418" w:rsidP="005A7F85">
      <w:pPr>
        <w:pStyle w:val="a3"/>
        <w:spacing w:before="0" w:beforeAutospacing="0" w:after="0" w:afterAutospacing="0"/>
        <w:jc w:val="center"/>
      </w:pPr>
      <w:r>
        <w:t>30.11.2022</w:t>
      </w:r>
      <w:r w:rsidR="005A7F85" w:rsidRPr="00D110D7">
        <w:t xml:space="preserve">                                                                                               </w:t>
      </w:r>
      <w:r w:rsidR="005A7F85">
        <w:t xml:space="preserve">                </w:t>
      </w:r>
      <w:r w:rsidR="005A7F85" w:rsidRPr="00D110D7">
        <w:t xml:space="preserve">                 №</w:t>
      </w:r>
      <w:r>
        <w:t>20</w:t>
      </w:r>
      <w:r w:rsidR="005A7F85" w:rsidRPr="00D110D7">
        <w:t>-од</w:t>
      </w:r>
      <w:r w:rsidR="005A7F85" w:rsidRPr="00D110D7">
        <w:br/>
        <w:t>г. Нижние Серги</w:t>
      </w:r>
    </w:p>
    <w:p w:rsidR="005A7F85" w:rsidRPr="00D110D7" w:rsidRDefault="005A7F85" w:rsidP="005A7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7F85" w:rsidRDefault="005A7F85" w:rsidP="005A7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60418" w:rsidRDefault="005A7F85" w:rsidP="005A7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10D7">
        <w:rPr>
          <w:rFonts w:ascii="Times New Roman" w:hAnsi="Times New Roman" w:cs="Times New Roman"/>
          <w:bCs/>
          <w:sz w:val="28"/>
          <w:szCs w:val="28"/>
        </w:rPr>
        <w:t>О</w:t>
      </w:r>
      <w:r w:rsidR="008604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7CB">
        <w:rPr>
          <w:rFonts w:ascii="Times New Roman" w:hAnsi="Times New Roman" w:cs="Times New Roman"/>
          <w:bCs/>
          <w:sz w:val="28"/>
          <w:szCs w:val="28"/>
        </w:rPr>
        <w:t>в</w:t>
      </w:r>
      <w:r w:rsidR="00860418">
        <w:rPr>
          <w:rFonts w:ascii="Times New Roman" w:hAnsi="Times New Roman" w:cs="Times New Roman"/>
          <w:bCs/>
          <w:sz w:val="28"/>
          <w:szCs w:val="28"/>
        </w:rPr>
        <w:t xml:space="preserve">несении изменений </w:t>
      </w:r>
    </w:p>
    <w:p w:rsidR="005A7F85" w:rsidRDefault="00860418" w:rsidP="005A7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приказ </w:t>
      </w:r>
      <w:r w:rsidR="004C27CB">
        <w:rPr>
          <w:rFonts w:ascii="Times New Roman" w:hAnsi="Times New Roman" w:cs="Times New Roman"/>
          <w:bCs/>
          <w:sz w:val="28"/>
          <w:szCs w:val="28"/>
        </w:rPr>
        <w:t xml:space="preserve"> от 10.03.2021 №03-од «О </w:t>
      </w:r>
      <w:r w:rsidR="005A7F85" w:rsidRPr="00D110D7">
        <w:rPr>
          <w:rFonts w:ascii="Times New Roman" w:hAnsi="Times New Roman" w:cs="Times New Roman"/>
          <w:bCs/>
          <w:sz w:val="28"/>
          <w:szCs w:val="28"/>
        </w:rPr>
        <w:t>назначении ответственного лица</w:t>
      </w:r>
    </w:p>
    <w:p w:rsidR="005A7F85" w:rsidRDefault="005A7F85" w:rsidP="005A7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10D7">
        <w:rPr>
          <w:rFonts w:ascii="Times New Roman" w:hAnsi="Times New Roman" w:cs="Times New Roman"/>
          <w:bCs/>
          <w:sz w:val="28"/>
          <w:szCs w:val="28"/>
        </w:rPr>
        <w:t xml:space="preserve"> за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организацию работы  по предупреждению </w:t>
      </w:r>
      <w:r w:rsidRPr="00D110D7">
        <w:rPr>
          <w:rFonts w:ascii="Times New Roman" w:hAnsi="Times New Roman" w:cs="Times New Roman"/>
          <w:bCs/>
          <w:sz w:val="28"/>
          <w:szCs w:val="28"/>
        </w:rPr>
        <w:t xml:space="preserve"> коррупци</w:t>
      </w:r>
      <w:r>
        <w:rPr>
          <w:rFonts w:ascii="Times New Roman" w:hAnsi="Times New Roman" w:cs="Times New Roman"/>
          <w:bCs/>
          <w:sz w:val="28"/>
          <w:szCs w:val="28"/>
        </w:rPr>
        <w:t>и при осуществлении закупок товаров, работ, услуг для обеспечения нужд  Нижнесергинского  муниципального казенного учреждения «Комплексный центр по обслуживанию учреждений системы образования Нижнесергинского муниципального района»</w:t>
      </w:r>
      <w:r w:rsidR="004C27C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A7F85" w:rsidRDefault="005A7F85" w:rsidP="005A7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A7F85" w:rsidRDefault="005A7F85" w:rsidP="005A7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A7F85" w:rsidRPr="00D110D7" w:rsidRDefault="005A7F85" w:rsidP="005A7F85">
      <w:pPr>
        <w:spacing w:after="0" w:line="34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110D7">
        <w:rPr>
          <w:rFonts w:ascii="Times New Roman" w:hAnsi="Times New Roman" w:cs="Times New Roman"/>
          <w:sz w:val="28"/>
          <w:szCs w:val="28"/>
        </w:rPr>
        <w:t>В</w:t>
      </w:r>
      <w:r w:rsidR="00B544FF">
        <w:rPr>
          <w:rFonts w:ascii="Times New Roman" w:hAnsi="Times New Roman" w:cs="Times New Roman"/>
          <w:sz w:val="28"/>
          <w:szCs w:val="28"/>
        </w:rPr>
        <w:t xml:space="preserve"> связи с уточнением периода  </w:t>
      </w:r>
      <w:r w:rsidR="00B544FF">
        <w:rPr>
          <w:rFonts w:ascii="Times New Roman" w:hAnsi="Times New Roman" w:cs="Times New Roman"/>
          <w:bCs/>
          <w:sz w:val="28"/>
          <w:szCs w:val="28"/>
        </w:rPr>
        <w:t xml:space="preserve">организации работы  по предупреждению </w:t>
      </w:r>
      <w:r w:rsidR="00B544FF" w:rsidRPr="00D110D7">
        <w:rPr>
          <w:rFonts w:ascii="Times New Roman" w:hAnsi="Times New Roman" w:cs="Times New Roman"/>
          <w:bCs/>
          <w:sz w:val="28"/>
          <w:szCs w:val="28"/>
        </w:rPr>
        <w:t xml:space="preserve"> коррупци</w:t>
      </w:r>
      <w:r w:rsidR="00B544FF">
        <w:rPr>
          <w:rFonts w:ascii="Times New Roman" w:hAnsi="Times New Roman" w:cs="Times New Roman"/>
          <w:bCs/>
          <w:sz w:val="28"/>
          <w:szCs w:val="28"/>
        </w:rPr>
        <w:t>и при осуществлении закупок товаров, работ, услуг для обеспечения нужд  Нижнесергинского  муниципального казенного учреждения «Комплексный центр по обслуживанию учреждений системы образования Нижнесергинского муниципального района</w:t>
      </w:r>
      <w:r w:rsidRPr="00D110D7">
        <w:rPr>
          <w:rFonts w:ascii="Times New Roman" w:hAnsi="Times New Roman" w:cs="Times New Roman"/>
          <w:sz w:val="28"/>
          <w:szCs w:val="28"/>
        </w:rPr>
        <w:t>,</w:t>
      </w:r>
    </w:p>
    <w:p w:rsidR="005A7F85" w:rsidRPr="00D110D7" w:rsidRDefault="005A7F85" w:rsidP="005A7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D7">
        <w:rPr>
          <w:rFonts w:ascii="Times New Roman" w:hAnsi="Times New Roman" w:cs="Times New Roman"/>
          <w:sz w:val="28"/>
          <w:szCs w:val="28"/>
        </w:rPr>
        <w:t>ПРИКАЗЫВАЮ:</w:t>
      </w:r>
    </w:p>
    <w:p w:rsidR="00B544FF" w:rsidRDefault="005A7F85" w:rsidP="00B54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110D7">
        <w:rPr>
          <w:rFonts w:ascii="Times New Roman" w:hAnsi="Times New Roman" w:cs="Times New Roman"/>
          <w:sz w:val="28"/>
          <w:szCs w:val="28"/>
        </w:rPr>
        <w:t>1.</w:t>
      </w:r>
      <w:r w:rsidR="004C27CB">
        <w:rPr>
          <w:rFonts w:ascii="Times New Roman" w:hAnsi="Times New Roman" w:cs="Times New Roman"/>
          <w:sz w:val="28"/>
          <w:szCs w:val="28"/>
        </w:rPr>
        <w:t xml:space="preserve"> </w:t>
      </w:r>
      <w:r w:rsidR="00B544FF">
        <w:rPr>
          <w:rFonts w:ascii="Times New Roman" w:hAnsi="Times New Roman" w:cs="Times New Roman"/>
          <w:sz w:val="28"/>
          <w:szCs w:val="28"/>
        </w:rPr>
        <w:t>Внести  в приказ от 10.03.2021 №03-од</w:t>
      </w:r>
      <w:r w:rsidR="00B544FF" w:rsidRPr="00B544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44FF">
        <w:rPr>
          <w:rFonts w:ascii="Times New Roman" w:hAnsi="Times New Roman" w:cs="Times New Roman"/>
          <w:bCs/>
          <w:sz w:val="28"/>
          <w:szCs w:val="28"/>
        </w:rPr>
        <w:t>«О</w:t>
      </w:r>
      <w:r w:rsidR="00B544FF" w:rsidRPr="00D110D7">
        <w:rPr>
          <w:rFonts w:ascii="Times New Roman" w:hAnsi="Times New Roman" w:cs="Times New Roman"/>
          <w:bCs/>
          <w:sz w:val="28"/>
          <w:szCs w:val="28"/>
        </w:rPr>
        <w:t xml:space="preserve"> назначении ответственного лица</w:t>
      </w:r>
      <w:r w:rsidR="00B544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44FF" w:rsidRPr="00D110D7">
        <w:rPr>
          <w:rFonts w:ascii="Times New Roman" w:hAnsi="Times New Roman" w:cs="Times New Roman"/>
          <w:bCs/>
          <w:sz w:val="28"/>
          <w:szCs w:val="28"/>
        </w:rPr>
        <w:t xml:space="preserve"> за</w:t>
      </w:r>
      <w:r w:rsidR="00B544FF">
        <w:rPr>
          <w:rFonts w:ascii="Times New Roman" w:hAnsi="Times New Roman" w:cs="Times New Roman"/>
          <w:bCs/>
          <w:sz w:val="28"/>
          <w:szCs w:val="28"/>
        </w:rPr>
        <w:t xml:space="preserve"> организацию работы  по предупреждению </w:t>
      </w:r>
      <w:r w:rsidR="00B544FF" w:rsidRPr="00D110D7">
        <w:rPr>
          <w:rFonts w:ascii="Times New Roman" w:hAnsi="Times New Roman" w:cs="Times New Roman"/>
          <w:bCs/>
          <w:sz w:val="28"/>
          <w:szCs w:val="28"/>
        </w:rPr>
        <w:t xml:space="preserve"> коррупци</w:t>
      </w:r>
      <w:r w:rsidR="00B544FF">
        <w:rPr>
          <w:rFonts w:ascii="Times New Roman" w:hAnsi="Times New Roman" w:cs="Times New Roman"/>
          <w:bCs/>
          <w:sz w:val="28"/>
          <w:szCs w:val="28"/>
        </w:rPr>
        <w:t>и при осуществлении закупок товаров, работ, услуг для обеспечения нужд  Нижнесергинского  муниципального казенного учреждения «Комплексный центр по обслуживанию учреждений системы образования Нижнесергинского муниципального района»</w:t>
      </w:r>
      <w:r w:rsidR="00B544FF">
        <w:rPr>
          <w:rFonts w:ascii="Times New Roman" w:hAnsi="Times New Roman" w:cs="Times New Roman"/>
          <w:sz w:val="28"/>
          <w:szCs w:val="28"/>
        </w:rPr>
        <w:t xml:space="preserve">  </w:t>
      </w:r>
      <w:r w:rsidR="00D0465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544FF" w:rsidRDefault="00D0465B" w:rsidP="00B54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1.1.</w:t>
      </w:r>
      <w:r w:rsidR="004C27CB">
        <w:rPr>
          <w:rFonts w:ascii="Times New Roman" w:hAnsi="Times New Roman" w:cs="Times New Roman"/>
          <w:sz w:val="28"/>
          <w:szCs w:val="28"/>
        </w:rPr>
        <w:t xml:space="preserve"> </w:t>
      </w:r>
      <w:r w:rsidR="005769FE">
        <w:rPr>
          <w:rFonts w:ascii="Times New Roman" w:hAnsi="Times New Roman" w:cs="Times New Roman"/>
          <w:sz w:val="28"/>
          <w:szCs w:val="28"/>
        </w:rPr>
        <w:t xml:space="preserve">в пункте 1 </w:t>
      </w:r>
      <w:r>
        <w:rPr>
          <w:rFonts w:ascii="Times New Roman" w:hAnsi="Times New Roman" w:cs="Times New Roman"/>
          <w:sz w:val="28"/>
          <w:szCs w:val="28"/>
        </w:rPr>
        <w:t xml:space="preserve"> слова «2021-2022»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«2021-2024».</w:t>
      </w:r>
    </w:p>
    <w:p w:rsidR="005769FE" w:rsidRDefault="005A7F85" w:rsidP="00576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2.</w:t>
      </w:r>
      <w:r w:rsidR="005769FE">
        <w:rPr>
          <w:rFonts w:ascii="Times New Roman" w:hAnsi="Times New Roman" w:cs="Times New Roman"/>
          <w:bCs/>
          <w:sz w:val="28"/>
          <w:szCs w:val="28"/>
        </w:rPr>
        <w:t xml:space="preserve"> Все остальные пункты приказа оставить без изменений.</w:t>
      </w:r>
      <w:r w:rsidR="005769FE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A7F85" w:rsidRPr="00D110D7" w:rsidRDefault="005A7F85" w:rsidP="00576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769FE">
        <w:rPr>
          <w:rFonts w:ascii="Times New Roman" w:hAnsi="Times New Roman" w:cs="Times New Roman"/>
          <w:sz w:val="28"/>
          <w:szCs w:val="28"/>
        </w:rPr>
        <w:t>3</w:t>
      </w:r>
      <w:r w:rsidRPr="00D110D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110D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110D7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110D7">
        <w:rPr>
          <w:rFonts w:ascii="Times New Roman" w:hAnsi="Times New Roman" w:cs="Times New Roman"/>
          <w:sz w:val="28"/>
          <w:szCs w:val="28"/>
        </w:rPr>
        <w:t>приказа оставляю за собой.</w:t>
      </w:r>
    </w:p>
    <w:p w:rsidR="005A7F85" w:rsidRDefault="005A7F85" w:rsidP="005A7F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7F85" w:rsidRDefault="005A7F85" w:rsidP="005A7F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110D7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Н.Д. Малышкина</w:t>
      </w:r>
    </w:p>
    <w:p w:rsidR="005A7F85" w:rsidRDefault="005A7F85" w:rsidP="005A7F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7F85" w:rsidRDefault="005A7F85" w:rsidP="005A7F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(а):</w:t>
      </w:r>
    </w:p>
    <w:p w:rsidR="00B77F38" w:rsidRDefault="005A7F85" w:rsidP="004651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__________/____________</w:t>
      </w:r>
    </w:p>
    <w:sectPr w:rsidR="00B77F38" w:rsidSect="005107F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C7E"/>
    <w:rsid w:val="00115CB8"/>
    <w:rsid w:val="001375FA"/>
    <w:rsid w:val="0018661F"/>
    <w:rsid w:val="002A4B8A"/>
    <w:rsid w:val="002F7D55"/>
    <w:rsid w:val="00333F67"/>
    <w:rsid w:val="003A72EB"/>
    <w:rsid w:val="003E06C6"/>
    <w:rsid w:val="00413160"/>
    <w:rsid w:val="00423EBA"/>
    <w:rsid w:val="00465179"/>
    <w:rsid w:val="00484F22"/>
    <w:rsid w:val="004C27CB"/>
    <w:rsid w:val="004F1FCA"/>
    <w:rsid w:val="005107FB"/>
    <w:rsid w:val="005769FE"/>
    <w:rsid w:val="005950B4"/>
    <w:rsid w:val="005A50DD"/>
    <w:rsid w:val="005A7F85"/>
    <w:rsid w:val="005B407C"/>
    <w:rsid w:val="005C0F82"/>
    <w:rsid w:val="005E251C"/>
    <w:rsid w:val="00663385"/>
    <w:rsid w:val="006808F3"/>
    <w:rsid w:val="006822CF"/>
    <w:rsid w:val="007A63AF"/>
    <w:rsid w:val="007F63DF"/>
    <w:rsid w:val="007F7CF5"/>
    <w:rsid w:val="00860418"/>
    <w:rsid w:val="008C2EDF"/>
    <w:rsid w:val="0090602B"/>
    <w:rsid w:val="009309AA"/>
    <w:rsid w:val="0094352C"/>
    <w:rsid w:val="009669F3"/>
    <w:rsid w:val="00976C7E"/>
    <w:rsid w:val="009903AB"/>
    <w:rsid w:val="009C6300"/>
    <w:rsid w:val="00A06A3D"/>
    <w:rsid w:val="00AA6A05"/>
    <w:rsid w:val="00B340A4"/>
    <w:rsid w:val="00B41E45"/>
    <w:rsid w:val="00B544FF"/>
    <w:rsid w:val="00B57E57"/>
    <w:rsid w:val="00B606FE"/>
    <w:rsid w:val="00B71A70"/>
    <w:rsid w:val="00B77F38"/>
    <w:rsid w:val="00BC0F91"/>
    <w:rsid w:val="00C0131F"/>
    <w:rsid w:val="00C51226"/>
    <w:rsid w:val="00C625C9"/>
    <w:rsid w:val="00CD7159"/>
    <w:rsid w:val="00D0465B"/>
    <w:rsid w:val="00D110D7"/>
    <w:rsid w:val="00D90AC0"/>
    <w:rsid w:val="00DF0FCB"/>
    <w:rsid w:val="00E138EA"/>
    <w:rsid w:val="00E97D13"/>
    <w:rsid w:val="00EE4833"/>
    <w:rsid w:val="00F10449"/>
    <w:rsid w:val="00F343A3"/>
    <w:rsid w:val="00FA1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82"/>
  </w:style>
  <w:style w:type="paragraph" w:styleId="1">
    <w:name w:val="heading 1"/>
    <w:basedOn w:val="a"/>
    <w:next w:val="a"/>
    <w:link w:val="10"/>
    <w:qFormat/>
    <w:rsid w:val="008C2ED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1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1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0D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A4B8A"/>
    <w:rPr>
      <w:strike w:val="0"/>
      <w:dstrike w:val="0"/>
      <w:color w:val="666699"/>
      <w:u w:val="none"/>
      <w:effect w:val="none"/>
    </w:rPr>
  </w:style>
  <w:style w:type="table" w:styleId="a7">
    <w:name w:val="Table Grid"/>
    <w:basedOn w:val="a1"/>
    <w:uiPriority w:val="59"/>
    <w:rsid w:val="00F104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C2EDF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586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20022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16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3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9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0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90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2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57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35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49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7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9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0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9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5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94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6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03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1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87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9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76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14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89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08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22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52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9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7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63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2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32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36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07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5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57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73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0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009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26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54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02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86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23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10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7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31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2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2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3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91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45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60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62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6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2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5914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42">
          <w:marLeft w:val="9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2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487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3376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0" w:color="B3B0A4"/>
                            <w:left w:val="single" w:sz="6" w:space="6" w:color="B3B0A4"/>
                            <w:bottom w:val="single" w:sz="6" w:space="0" w:color="B3B0A4"/>
                            <w:right w:val="single" w:sz="6" w:space="4" w:color="B3B0A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10E5E-A2CD-4A47-B4AA-8DC72EFA9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cp:lastPrinted>2022-12-06T11:28:00Z</cp:lastPrinted>
  <dcterms:created xsi:type="dcterms:W3CDTF">2023-02-08T04:37:00Z</dcterms:created>
  <dcterms:modified xsi:type="dcterms:W3CDTF">2023-02-08T04:41:00Z</dcterms:modified>
</cp:coreProperties>
</file>