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B68" w:rsidRDefault="00926B68">
      <w:pPr>
        <w:rPr>
          <w:sz w:val="28"/>
          <w:szCs w:val="28"/>
        </w:rPr>
      </w:pPr>
    </w:p>
    <w:p w:rsidR="00926B68" w:rsidRDefault="00926B68">
      <w:pPr>
        <w:widowControl w:val="0"/>
        <w:autoSpaceDE w:val="0"/>
        <w:rPr>
          <w:b/>
          <w:bCs/>
          <w:sz w:val="28"/>
          <w:szCs w:val="28"/>
        </w:rPr>
      </w:pPr>
    </w:p>
    <w:p w:rsidR="00926B68" w:rsidRDefault="00000000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</w:t>
      </w:r>
    </w:p>
    <w:p w:rsidR="00926B68" w:rsidRDefault="00000000">
      <w:pPr>
        <w:widowControl w:val="0"/>
        <w:autoSpaceDE w:val="0"/>
        <w:jc w:val="center"/>
      </w:pPr>
      <w:r>
        <w:rPr>
          <w:b/>
          <w:bCs/>
          <w:sz w:val="28"/>
          <w:szCs w:val="28"/>
        </w:rPr>
        <w:t>готовности образовательной организации</w:t>
      </w:r>
      <w:r>
        <w:rPr>
          <w:b/>
          <w:bCs/>
          <w:color w:val="0000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Свердловской области Нижнесергинского муниципального района </w:t>
      </w:r>
      <w:r>
        <w:rPr>
          <w:b/>
          <w:bCs/>
          <w:sz w:val="28"/>
          <w:szCs w:val="28"/>
        </w:rPr>
        <w:br/>
        <w:t>к 2023/2024 учебному году</w:t>
      </w:r>
    </w:p>
    <w:p w:rsidR="00926B68" w:rsidRDefault="00000000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составлен «_____» _____________ 20 _____ г.</w:t>
      </w:r>
    </w:p>
    <w:p w:rsidR="00926B68" w:rsidRDefault="00926B68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926B68" w:rsidRDefault="00000000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1. Полное наименование образовательной организации Свердловской области </w:t>
      </w:r>
      <w:r>
        <w:rPr>
          <w:sz w:val="28"/>
          <w:szCs w:val="28"/>
        </w:rPr>
        <w:br/>
        <w:t>(в соответствии с уставом):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2. Юридический адрес (в соответствии с уставом):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26B68" w:rsidRDefault="00000000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3. Фактический адрес: ______________________________________________________________________</w:t>
      </w:r>
    </w:p>
    <w:p w:rsidR="00926B68" w:rsidRDefault="00000000">
      <w:pPr>
        <w:widowControl w:val="0"/>
        <w:autoSpaceDE w:val="0"/>
        <w:jc w:val="center"/>
      </w:pPr>
      <w:r>
        <w:t>(при наличии нескольких зданий (учебных и спальных корпусов) – перечислить)</w:t>
      </w:r>
    </w:p>
    <w:p w:rsidR="00926B68" w:rsidRDefault="00000000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4. Год постройки здания ______________________________________________________________________</w:t>
      </w:r>
    </w:p>
    <w:p w:rsidR="00926B68" w:rsidRDefault="00000000">
      <w:pPr>
        <w:widowControl w:val="0"/>
        <w:autoSpaceDE w:val="0"/>
        <w:jc w:val="center"/>
      </w:pPr>
      <w:r>
        <w:t>(при наличии нескольких зданий – перечислить)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Фамилия, имя, отчество руководителя, контактный телефон 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26B68" w:rsidRDefault="00000000">
      <w:pPr>
        <w:widowControl w:val="0"/>
        <w:autoSpaceDE w:val="0"/>
        <w:jc w:val="both"/>
      </w:pPr>
      <w:r>
        <w:rPr>
          <w:sz w:val="28"/>
          <w:szCs w:val="28"/>
        </w:rPr>
        <w:t>6. Проверка готовности образовательной организации проведена в соответствии с</w:t>
      </w:r>
      <w:r>
        <w:t xml:space="preserve"> </w:t>
      </w:r>
      <w:r>
        <w:rPr>
          <w:sz w:val="28"/>
          <w:szCs w:val="28"/>
        </w:rPr>
        <w:t xml:space="preserve">Постановлением администрации Нижнесергинского муниципального района от 25.04.2023 № 125 «О подготовке муниципальных образовательных организаций к 2023/2024 учебному году», приказом Управления образования администрации Нижнесергинского муниципального района от 03.05.2023 </w:t>
      </w:r>
      <w:r>
        <w:rPr>
          <w:sz w:val="28"/>
          <w:szCs w:val="28"/>
          <w:shd w:val="clear" w:color="auto" w:fill="FFFF00"/>
        </w:rPr>
        <w:t>№99-од</w:t>
      </w:r>
      <w:r>
        <w:rPr>
          <w:sz w:val="28"/>
          <w:szCs w:val="28"/>
        </w:rPr>
        <w:t xml:space="preserve"> «Об организации плановой подготовки муниципальных образовательных организаций к 2023/2024 учебному </w:t>
      </w:r>
      <w:r>
        <w:rPr>
          <w:sz w:val="28"/>
          <w:szCs w:val="28"/>
        </w:rPr>
        <w:tab/>
        <w:t xml:space="preserve">году». 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7. Комиссией в составе:</w:t>
      </w:r>
    </w:p>
    <w:p w:rsidR="00926B68" w:rsidRDefault="00000000">
      <w:pPr>
        <w:widowControl w:val="0"/>
        <w:autoSpaceDE w:val="0"/>
        <w:jc w:val="both"/>
      </w:pPr>
      <w:r>
        <w:rPr>
          <w:sz w:val="28"/>
          <w:szCs w:val="28"/>
        </w:rPr>
        <w:t xml:space="preserve">7.1. </w:t>
      </w:r>
      <w:r>
        <w:rPr>
          <w:b/>
          <w:sz w:val="28"/>
          <w:szCs w:val="28"/>
        </w:rPr>
        <w:t>Председатель комиссии:</w:t>
      </w:r>
      <w:r>
        <w:rPr>
          <w:sz w:val="28"/>
          <w:szCs w:val="28"/>
        </w:rPr>
        <w:t xml:space="preserve"> </w:t>
      </w:r>
    </w:p>
    <w:p w:rsidR="00926B68" w:rsidRDefault="00000000">
      <w:pPr>
        <w:widowControl w:val="0"/>
        <w:autoSpaceDE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Екенин А.Н., заместитель главы администрации Нижнесергинского муниципального района</w:t>
      </w:r>
    </w:p>
    <w:p w:rsidR="00926B68" w:rsidRDefault="00000000">
      <w:pPr>
        <w:widowControl w:val="0"/>
        <w:autoSpaceDE w:val="0"/>
      </w:pPr>
      <w:r>
        <w:rPr>
          <w:sz w:val="28"/>
          <w:szCs w:val="28"/>
        </w:rPr>
        <w:t xml:space="preserve">7.2. </w:t>
      </w:r>
      <w:r>
        <w:rPr>
          <w:b/>
          <w:sz w:val="28"/>
          <w:szCs w:val="28"/>
        </w:rPr>
        <w:t>Заместитель Председателя комиссии</w:t>
      </w:r>
      <w:r>
        <w:rPr>
          <w:sz w:val="28"/>
          <w:szCs w:val="28"/>
        </w:rPr>
        <w:t>:</w:t>
      </w:r>
      <w:r>
        <w:t xml:space="preserve"> </w:t>
      </w:r>
      <w:r>
        <w:rPr>
          <w:i/>
          <w:sz w:val="28"/>
          <w:szCs w:val="28"/>
        </w:rPr>
        <w:t>Черткова Т.И., начальник Управления образования администрации Нижнесергинского муниципального района</w:t>
      </w:r>
    </w:p>
    <w:p w:rsidR="00926B68" w:rsidRDefault="00000000">
      <w:pPr>
        <w:widowControl w:val="0"/>
        <w:autoSpaceDE w:val="0"/>
        <w:jc w:val="both"/>
      </w:pPr>
      <w:r>
        <w:rPr>
          <w:sz w:val="28"/>
          <w:szCs w:val="28"/>
        </w:rPr>
        <w:t xml:space="preserve">7.3. </w:t>
      </w:r>
      <w:r>
        <w:rPr>
          <w:b/>
          <w:sz w:val="28"/>
          <w:szCs w:val="28"/>
        </w:rPr>
        <w:t>Секретарь комиссии: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Засыпкин В.А., главный специалист Управления образования администрации Нижнесергинского муниципального района,</w:t>
      </w:r>
    </w:p>
    <w:p w:rsidR="00926B68" w:rsidRDefault="00000000">
      <w:pPr>
        <w:widowControl w:val="0"/>
        <w:autoSpaceDE w:val="0"/>
      </w:pPr>
      <w:r>
        <w:rPr>
          <w:sz w:val="28"/>
          <w:szCs w:val="28"/>
        </w:rPr>
        <w:t xml:space="preserve">7.4. </w:t>
      </w:r>
      <w:r>
        <w:rPr>
          <w:b/>
          <w:sz w:val="28"/>
          <w:szCs w:val="28"/>
        </w:rPr>
        <w:t>Члены комиссии: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администрации муниципального образования</w:t>
      </w:r>
    </w:p>
    <w:p w:rsidR="00926B68" w:rsidRDefault="00000000">
      <w:pPr>
        <w:widowControl w:val="0"/>
        <w:autoSpaceDE w:val="0"/>
        <w:jc w:val="both"/>
      </w:pPr>
      <w:r>
        <w:rPr>
          <w:sz w:val="28"/>
          <w:szCs w:val="28"/>
        </w:rPr>
        <w:t xml:space="preserve"> </w:t>
      </w:r>
      <w:r>
        <w:t xml:space="preserve"> </w:t>
      </w:r>
      <w:r>
        <w:rPr>
          <w:i/>
          <w:sz w:val="28"/>
          <w:szCs w:val="28"/>
        </w:rPr>
        <w:t>Екенин А.Н., заместитель главы администрации Нижнесергинского муниципального района</w:t>
      </w:r>
    </w:p>
    <w:p w:rsidR="00926B68" w:rsidRDefault="00000000">
      <w:pPr>
        <w:widowControl w:val="0"/>
        <w:autoSpaceDE w:val="0"/>
        <w:jc w:val="both"/>
      </w:pPr>
      <w:r>
        <w:rPr>
          <w:sz w:val="28"/>
          <w:szCs w:val="28"/>
          <w:u w:val="single"/>
        </w:rPr>
        <w:t>от органа местного самоуправления, осуществляющего управление в сфере образования</w:t>
      </w:r>
      <w:r>
        <w:rPr>
          <w:sz w:val="28"/>
          <w:szCs w:val="28"/>
        </w:rPr>
        <w:t>:</w:t>
      </w:r>
    </w:p>
    <w:p w:rsidR="00926B68" w:rsidRDefault="00000000">
      <w:pPr>
        <w:widowControl w:val="0"/>
        <w:autoSpaceDE w:val="0"/>
        <w:jc w:val="both"/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Черткова Т.И., начальник Управления образования администрации Нижнесергинского муниципального района, Засыпкин В.А., главный специалист Управления образования администрации Нижнесергинского муниципального района, Малышкина Н.Д., директор НМКУ «Комплексный центр по обслуживанию </w:t>
      </w:r>
      <w:r>
        <w:rPr>
          <w:i/>
          <w:sz w:val="28"/>
          <w:szCs w:val="28"/>
        </w:rPr>
        <w:lastRenderedPageBreak/>
        <w:t>учреждений системы образования Нижнесергинского муниципального района»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Государственного пожарного надзора</w:t>
      </w:r>
    </w:p>
    <w:p w:rsidR="00926B68" w:rsidRDefault="00000000">
      <w:pPr>
        <w:widowControl w:val="0"/>
        <w:autoSpaceDE w:val="0"/>
        <w:jc w:val="both"/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Власов Е.М., начальник отдела надзорной деятельности и профилактической работы Нижнесергинского муниципального района, Бисертского городского округа УНД и ПР ГУ МЧС России по Свердловской области;</w:t>
      </w:r>
      <w:r>
        <w:rPr>
          <w:sz w:val="28"/>
          <w:szCs w:val="28"/>
        </w:rPr>
        <w:t xml:space="preserve"> </w:t>
      </w:r>
    </w:p>
    <w:p w:rsidR="00926B68" w:rsidRDefault="00000000">
      <w:pPr>
        <w:widowControl w:val="0"/>
        <w:autoSpaceDE w:val="0"/>
        <w:jc w:val="both"/>
      </w:pPr>
      <w:r>
        <w:rPr>
          <w:sz w:val="28"/>
          <w:szCs w:val="28"/>
          <w:u w:val="single"/>
        </w:rPr>
        <w:t>от территориального отдела Федеральной службы войск национальной гвардии Российской Федерации по Свердловской области</w:t>
      </w:r>
      <w:r>
        <w:rPr>
          <w:sz w:val="28"/>
          <w:szCs w:val="28"/>
        </w:rPr>
        <w:t xml:space="preserve"> </w:t>
      </w:r>
    </w:p>
    <w:p w:rsidR="00926B68" w:rsidRDefault="00000000">
      <w:pPr>
        <w:widowControl w:val="0"/>
        <w:autoSpaceDE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Макеев В.С., начальник Нижнесергинского ОВО - филиала ФГКУ «УВО ВНГ России по Свердловской области»;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территориального отдела органов внутренних дел </w:t>
      </w:r>
    </w:p>
    <w:p w:rsidR="00926B68" w:rsidRDefault="00000000">
      <w:pPr>
        <w:widowControl w:val="0"/>
        <w:autoSpaceDE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Нехай Д.Р. начальник Межмуниципального отдела Министерства внутренних дел Российской Федерации «Нижнесергинский»;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территориального отдела Государственной инспекции безопасности дорожного движения Главного управления Министерства внутренних дел Российской Федерации по Свердловской области</w:t>
      </w:r>
    </w:p>
    <w:p w:rsidR="00926B68" w:rsidRDefault="00000000">
      <w:pPr>
        <w:widowControl w:val="0"/>
        <w:autoSpaceDE w:val="0"/>
        <w:jc w:val="both"/>
      </w:pPr>
      <w:r>
        <w:t xml:space="preserve"> </w:t>
      </w:r>
      <w:r>
        <w:rPr>
          <w:i/>
          <w:sz w:val="28"/>
          <w:szCs w:val="28"/>
        </w:rPr>
        <w:t>Бабкин А.В., начальник отдела государственной инспекции безопасности дорожного движения Межмуниципального отдела Министерства внутренних дел Российской Федерации «Нижнесергинский»;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территориального отдела Федеральной службы по надзору и защиты прав потребителей и благополучия человека по Свердловской области</w:t>
      </w:r>
    </w:p>
    <w:p w:rsidR="00926B68" w:rsidRDefault="00000000">
      <w:pPr>
        <w:widowControl w:val="0"/>
        <w:autoSpaceDE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Хованов И.Б., главный государственный санитарный врач по г. Первоуральск, Шалинскому, Нижнесергинскому районам и г. Ревда;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от территориальной организации профсоюза работников народного образования (городских комитетов, районных комитетов)</w:t>
      </w:r>
    </w:p>
    <w:p w:rsidR="00926B68" w:rsidRDefault="00000000">
      <w:pPr>
        <w:jc w:val="both"/>
      </w:pPr>
      <w:r>
        <w:rPr>
          <w:i/>
          <w:sz w:val="28"/>
          <w:szCs w:val="28"/>
        </w:rPr>
        <w:t>Белоглазова Н.Б., председатель</w:t>
      </w:r>
      <w:r>
        <w:t xml:space="preserve"> </w:t>
      </w:r>
      <w:r>
        <w:rPr>
          <w:i/>
          <w:sz w:val="28"/>
          <w:szCs w:val="28"/>
        </w:rPr>
        <w:t>Нижнесергинской районной организации профессионального союза работников народного образования и науки Российской Федерации.</w:t>
      </w:r>
    </w:p>
    <w:p w:rsidR="00926B68" w:rsidRDefault="00000000">
      <w:pPr>
        <w:widowControl w:val="0"/>
        <w:autoSpaceDE w:val="0"/>
        <w:jc w:val="both"/>
      </w:pPr>
      <w:r>
        <w:rPr>
          <w:sz w:val="28"/>
          <w:szCs w:val="28"/>
        </w:rPr>
        <w:t>7.5. Приглашенные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 (Ф.И.О., должность):</w:t>
      </w:r>
    </w:p>
    <w:p w:rsidR="00926B68" w:rsidRDefault="00000000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от территориальной комиссии по делам несовершеннолетних и защите их прав ______________________________________________________________________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от коммунальных служб по направлениям: энергосбережение, теплоснабжение, водоснабжение и водоотведение</w:t>
      </w:r>
    </w:p>
    <w:p w:rsidR="00926B68" w:rsidRDefault="00000000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26B68" w:rsidRDefault="00000000">
      <w:pPr>
        <w:widowControl w:val="0"/>
        <w:autoSpaceDE w:val="0"/>
      </w:pPr>
      <w:r>
        <w:rPr>
          <w:sz w:val="28"/>
          <w:szCs w:val="28"/>
        </w:rPr>
        <w:t>7.6. От образовательной организации Свердловской области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(Ф.И.О., должность):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администрации образовательной организации Свердловской области 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организации, предоставляющей услугу питания обучающихся </w:t>
      </w:r>
    </w:p>
    <w:p w:rsidR="00926B68" w:rsidRDefault="00000000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от организации, осуществляющей медицинское сопровождение обучающихся</w:t>
      </w:r>
    </w:p>
    <w:p w:rsidR="00926B68" w:rsidRDefault="00000000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администрации хозяйственно-эксплуатационной службы 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от родительской общественности</w:t>
      </w:r>
    </w:p>
    <w:p w:rsidR="00926B68" w:rsidRDefault="000000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26B68" w:rsidRDefault="00926B68">
      <w:pPr>
        <w:widowControl w:val="0"/>
        <w:autoSpaceDE w:val="0"/>
        <w:jc w:val="both"/>
        <w:rPr>
          <w:sz w:val="28"/>
          <w:szCs w:val="28"/>
        </w:rPr>
      </w:pPr>
    </w:p>
    <w:p w:rsidR="00926B68" w:rsidRDefault="00926B68">
      <w:pPr>
        <w:widowControl w:val="0"/>
        <w:autoSpaceDE w:val="0"/>
        <w:jc w:val="both"/>
        <w:rPr>
          <w:sz w:val="28"/>
          <w:szCs w:val="28"/>
        </w:rPr>
      </w:pPr>
    </w:p>
    <w:p w:rsidR="00926B68" w:rsidRDefault="00926B68">
      <w:pPr>
        <w:widowControl w:val="0"/>
        <w:autoSpaceDE w:val="0"/>
        <w:jc w:val="both"/>
        <w:rPr>
          <w:sz w:val="28"/>
          <w:szCs w:val="28"/>
        </w:rPr>
      </w:pPr>
    </w:p>
    <w:p w:rsidR="00926B68" w:rsidRDefault="00926B68">
      <w:pPr>
        <w:widowControl w:val="0"/>
        <w:autoSpaceDE w:val="0"/>
        <w:jc w:val="both"/>
        <w:rPr>
          <w:sz w:val="28"/>
          <w:szCs w:val="28"/>
        </w:rPr>
      </w:pPr>
    </w:p>
    <w:p w:rsidR="00926B68" w:rsidRDefault="00926B68">
      <w:pPr>
        <w:widowControl w:val="0"/>
        <w:autoSpaceDE w:val="0"/>
        <w:jc w:val="both"/>
        <w:rPr>
          <w:sz w:val="28"/>
          <w:szCs w:val="28"/>
        </w:rPr>
      </w:pPr>
    </w:p>
    <w:p w:rsidR="00926B68" w:rsidRDefault="00000000">
      <w:pPr>
        <w:widowControl w:val="0"/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Заключение комиссии по результатам проверки готовности образовательной организации Свердловской области:</w:t>
      </w:r>
    </w:p>
    <w:p w:rsidR="00926B68" w:rsidRDefault="00000000">
      <w:pPr>
        <w:suppressAutoHyphens w:val="0"/>
        <w:textAlignment w:val="auto"/>
      </w:pPr>
      <w:r>
        <w:rPr>
          <w:rFonts w:cs="Courier New"/>
          <w:i/>
        </w:rPr>
        <w:t>Образовательное учреждение (полное наименование) к 2023 / 2024 учебному году (готово)</w:t>
      </w:r>
    </w:p>
    <w:p w:rsidR="00926B68" w:rsidRDefault="00926B68">
      <w:pPr>
        <w:suppressAutoHyphens w:val="0"/>
        <w:textAlignment w:val="auto"/>
      </w:pPr>
    </w:p>
    <w:p w:rsidR="00926B68" w:rsidRDefault="00000000">
      <w:pPr>
        <w:widowControl w:val="0"/>
        <w:suppressAutoHyphens w:val="0"/>
        <w:autoSpaceDE w:val="0"/>
        <w:textAlignment w:val="auto"/>
      </w:pPr>
      <w:r>
        <w:t>Замечания комиссии: __________________________________________________________________________________</w:t>
      </w:r>
    </w:p>
    <w:p w:rsidR="00926B68" w:rsidRDefault="00000000">
      <w:pPr>
        <w:widowControl w:val="0"/>
        <w:suppressAutoHyphens w:val="0"/>
        <w:autoSpaceDE w:val="0"/>
        <w:textAlignment w:val="auto"/>
      </w:pPr>
      <w:r>
        <w:t xml:space="preserve">__________________________________________________________________________________ </w:t>
      </w:r>
    </w:p>
    <w:p w:rsidR="00926B68" w:rsidRDefault="00000000">
      <w:pPr>
        <w:widowControl w:val="0"/>
        <w:suppressAutoHyphens w:val="0"/>
        <w:autoSpaceDE w:val="0"/>
        <w:textAlignment w:val="auto"/>
      </w:pPr>
      <w:r>
        <w:t>__________________________________________________________________________________</w:t>
      </w:r>
    </w:p>
    <w:p w:rsidR="00926B68" w:rsidRDefault="00000000">
      <w:pPr>
        <w:widowControl w:val="0"/>
        <w:suppressAutoHyphens w:val="0"/>
        <w:autoSpaceDE w:val="0"/>
        <w:textAlignment w:val="auto"/>
      </w:pPr>
      <w:r>
        <w:t>__________________________________________________________________________________</w:t>
      </w:r>
    </w:p>
    <w:p w:rsidR="00926B68" w:rsidRDefault="00000000">
      <w:pPr>
        <w:widowControl w:val="0"/>
        <w:suppressAutoHyphens w:val="0"/>
        <w:autoSpaceDE w:val="0"/>
        <w:textAlignment w:val="auto"/>
      </w:pPr>
      <w:r>
        <w:t xml:space="preserve">__________________________________________________________________________________ </w:t>
      </w:r>
    </w:p>
    <w:p w:rsidR="00926B68" w:rsidRDefault="00000000">
      <w:pPr>
        <w:widowControl w:val="0"/>
        <w:suppressAutoHyphens w:val="0"/>
        <w:autoSpaceDE w:val="0"/>
        <w:textAlignment w:val="auto"/>
      </w:pPr>
      <w:r>
        <w:t>__________________________________________________________________________________</w:t>
      </w:r>
    </w:p>
    <w:p w:rsidR="00926B68" w:rsidRDefault="00000000">
      <w:pPr>
        <w:widowControl w:val="0"/>
        <w:suppressAutoHyphens w:val="0"/>
        <w:autoSpaceDE w:val="0"/>
        <w:textAlignment w:val="auto"/>
      </w:pPr>
      <w:r>
        <w:t xml:space="preserve">__________________________________________________________________________________ </w:t>
      </w:r>
    </w:p>
    <w:p w:rsidR="00926B68" w:rsidRDefault="00000000">
      <w:pPr>
        <w:widowControl w:val="0"/>
        <w:suppressAutoHyphens w:val="0"/>
        <w:autoSpaceDE w:val="0"/>
        <w:textAlignment w:val="auto"/>
      </w:pPr>
      <w:r>
        <w:t>__________________________________________________________________________________</w:t>
      </w:r>
    </w:p>
    <w:p w:rsidR="00926B68" w:rsidRDefault="00000000">
      <w:pPr>
        <w:widowControl w:val="0"/>
        <w:suppressAutoHyphens w:val="0"/>
        <w:autoSpaceDE w:val="0"/>
        <w:textAlignment w:val="auto"/>
      </w:pPr>
      <w:r>
        <w:t>__________________________________________________________________________________</w:t>
      </w:r>
    </w:p>
    <w:p w:rsidR="00926B68" w:rsidRDefault="00000000">
      <w:pPr>
        <w:widowControl w:val="0"/>
        <w:suppressAutoHyphens w:val="0"/>
        <w:autoSpaceDE w:val="0"/>
        <w:textAlignment w:val="auto"/>
      </w:pPr>
      <w:r>
        <w:t xml:space="preserve">__________________________________________________________________________________ </w:t>
      </w:r>
    </w:p>
    <w:p w:rsidR="00926B68" w:rsidRDefault="00000000">
      <w:pPr>
        <w:widowControl w:val="0"/>
        <w:suppressAutoHyphens w:val="0"/>
        <w:autoSpaceDE w:val="0"/>
        <w:textAlignment w:val="auto"/>
      </w:pPr>
      <w:r>
        <w:t>__________________________________________________________________________________</w:t>
      </w:r>
    </w:p>
    <w:tbl>
      <w:tblPr>
        <w:tblW w:w="99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7"/>
        <w:gridCol w:w="2283"/>
        <w:gridCol w:w="3651"/>
      </w:tblGrid>
      <w:tr w:rsidR="00926B68">
        <w:tblPrEx>
          <w:tblCellMar>
            <w:top w:w="0" w:type="dxa"/>
            <w:bottom w:w="0" w:type="dxa"/>
          </w:tblCellMar>
        </w:tblPrEx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  <w:rPr>
                <w:b/>
              </w:rPr>
            </w:pPr>
          </w:p>
          <w:p w:rsidR="00926B68" w:rsidRDefault="00000000">
            <w:pPr>
              <w:suppressAutoHyphens w:val="0"/>
              <w:textAlignment w:val="auto"/>
            </w:pPr>
            <w:r>
              <w:rPr>
                <w:b/>
              </w:rPr>
              <w:t>Председатель комиссии: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  <w:p w:rsidR="00926B68" w:rsidRDefault="00000000">
            <w:pPr>
              <w:suppressAutoHyphens w:val="0"/>
              <w:textAlignment w:val="auto"/>
            </w:pPr>
            <w:r>
              <w:t>А.Н. Екенин</w:t>
            </w: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  <w:p w:rsidR="00926B68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  <w:rPr>
                <w:b/>
              </w:rPr>
            </w:pPr>
          </w:p>
          <w:p w:rsidR="00926B68" w:rsidRDefault="00000000">
            <w:pPr>
              <w:suppressAutoHyphens w:val="0"/>
              <w:textAlignment w:val="auto"/>
            </w:pPr>
            <w:r>
              <w:rPr>
                <w:b/>
              </w:rPr>
              <w:t>Заместитель председателя комиссии: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  <w:p w:rsidR="00926B68" w:rsidRDefault="00000000">
            <w:pPr>
              <w:suppressAutoHyphens w:val="0"/>
              <w:textAlignment w:val="auto"/>
            </w:pPr>
            <w:r>
              <w:t>Т.И. Черткова</w:t>
            </w: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  <w:p w:rsidR="00926B68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  <w:rPr>
                <w:b/>
              </w:rPr>
            </w:pPr>
          </w:p>
          <w:p w:rsidR="00926B68" w:rsidRDefault="00000000">
            <w:pPr>
              <w:suppressAutoHyphens w:val="0"/>
              <w:textAlignment w:val="auto"/>
            </w:pPr>
            <w:r>
              <w:rPr>
                <w:b/>
              </w:rPr>
              <w:t>Секретарь комиссии: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suppressAutoHyphens w:val="0"/>
              <w:textAlignment w:val="auto"/>
            </w:pPr>
            <w:r>
              <w:t>В.А. Засыпкин</w:t>
            </w: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  <w:p w:rsidR="00926B68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  <w:rPr>
                <w:b/>
              </w:rPr>
            </w:pPr>
          </w:p>
          <w:p w:rsidR="00926B68" w:rsidRDefault="00000000">
            <w:pPr>
              <w:suppressAutoHyphens w:val="0"/>
              <w:textAlignment w:val="auto"/>
              <w:rPr>
                <w:b/>
              </w:rPr>
            </w:pPr>
            <w:r>
              <w:rPr>
                <w:b/>
              </w:rPr>
              <w:t>Члены комиссии: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suppressAutoHyphens w:val="0"/>
              <w:textAlignment w:val="auto"/>
            </w:pPr>
            <w:r>
              <w:t>Н.Д. Малышкина</w:t>
            </w:r>
          </w:p>
          <w:p w:rsidR="00926B68" w:rsidRDefault="00926B68">
            <w:pPr>
              <w:suppressAutoHyphens w:val="0"/>
              <w:textAlignment w:val="auto"/>
            </w:pP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  <w:p w:rsidR="00926B68" w:rsidRDefault="00000000">
            <w:pPr>
              <w:suppressAutoHyphens w:val="0"/>
              <w:textAlignment w:val="auto"/>
            </w:pPr>
            <w:r>
              <w:t xml:space="preserve">Е.М. Власов </w:t>
            </w:r>
          </w:p>
          <w:p w:rsidR="00926B68" w:rsidRDefault="00926B68">
            <w:pPr>
              <w:suppressAutoHyphens w:val="0"/>
              <w:textAlignment w:val="auto"/>
            </w:pP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  <w:p w:rsidR="00926B68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  <w:p w:rsidR="00926B68" w:rsidRDefault="00000000">
            <w:pPr>
              <w:suppressAutoHyphens w:val="0"/>
              <w:textAlignment w:val="auto"/>
            </w:pPr>
            <w:r>
              <w:t>В.С. Макеев</w:t>
            </w:r>
          </w:p>
          <w:p w:rsidR="00926B68" w:rsidRDefault="00926B68">
            <w:pPr>
              <w:suppressAutoHyphens w:val="0"/>
              <w:textAlignment w:val="auto"/>
            </w:pP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  <w:p w:rsidR="00926B68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  <w:p w:rsidR="00926B68" w:rsidRDefault="00000000">
            <w:pPr>
              <w:suppressAutoHyphens w:val="0"/>
              <w:textAlignment w:val="auto"/>
            </w:pPr>
            <w:r>
              <w:t>Д.Р. Нехай</w:t>
            </w:r>
          </w:p>
          <w:p w:rsidR="00926B68" w:rsidRDefault="00926B68">
            <w:pPr>
              <w:suppressAutoHyphens w:val="0"/>
              <w:textAlignment w:val="auto"/>
            </w:pP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  <w:p w:rsidR="00926B68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c>
          <w:tcPr>
            <w:tcW w:w="3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  <w:p w:rsidR="00926B68" w:rsidRDefault="00000000">
            <w:pPr>
              <w:suppressAutoHyphens w:val="0"/>
              <w:textAlignment w:val="auto"/>
            </w:pPr>
            <w:r>
              <w:t>А.В. Бабкин</w:t>
            </w:r>
          </w:p>
          <w:p w:rsidR="00926B68" w:rsidRDefault="00926B68">
            <w:pPr>
              <w:suppressAutoHyphens w:val="0"/>
              <w:textAlignment w:val="auto"/>
            </w:pPr>
          </w:p>
          <w:p w:rsidR="00926B68" w:rsidRDefault="00926B68">
            <w:pPr>
              <w:suppressAutoHyphens w:val="0"/>
              <w:textAlignment w:val="auto"/>
            </w:pPr>
          </w:p>
          <w:p w:rsidR="00926B68" w:rsidRDefault="00000000">
            <w:pPr>
              <w:suppressAutoHyphens w:val="0"/>
              <w:textAlignment w:val="auto"/>
            </w:pPr>
            <w:r>
              <w:t>Н.Б. Белоглазова</w:t>
            </w:r>
          </w:p>
          <w:p w:rsidR="00926B68" w:rsidRDefault="00926B68">
            <w:pPr>
              <w:suppressAutoHyphens w:val="0"/>
              <w:textAlignment w:val="auto"/>
            </w:pPr>
          </w:p>
        </w:tc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suppressAutoHyphens w:val="0"/>
              <w:textAlignment w:val="auto"/>
            </w:pPr>
          </w:p>
          <w:p w:rsidR="00926B68" w:rsidRDefault="00000000">
            <w:pPr>
              <w:suppressAutoHyphens w:val="0"/>
              <w:textAlignment w:val="auto"/>
            </w:pPr>
            <w:r>
              <w:t xml:space="preserve">__________________ </w:t>
            </w:r>
            <w:r>
              <w:rPr>
                <w:color w:val="BFBFBF"/>
              </w:rPr>
              <w:t>(подпись)</w:t>
            </w:r>
          </w:p>
          <w:p w:rsidR="00926B68" w:rsidRDefault="00926B68">
            <w:pPr>
              <w:suppressAutoHyphens w:val="0"/>
              <w:textAlignment w:val="auto"/>
              <w:rPr>
                <w:color w:val="BFBFBF"/>
              </w:rPr>
            </w:pPr>
          </w:p>
          <w:p w:rsidR="00926B68" w:rsidRDefault="00926B68">
            <w:pPr>
              <w:suppressAutoHyphens w:val="0"/>
              <w:textAlignment w:val="auto"/>
            </w:pPr>
          </w:p>
          <w:p w:rsidR="00926B68" w:rsidRDefault="00000000">
            <w:pPr>
              <w:suppressAutoHyphens w:val="0"/>
              <w:textAlignment w:val="auto"/>
            </w:pPr>
            <w:r>
              <w:t>___________________</w:t>
            </w:r>
          </w:p>
          <w:p w:rsidR="00926B68" w:rsidRDefault="00000000">
            <w:pPr>
              <w:suppressAutoHyphens w:val="0"/>
              <w:textAlignment w:val="auto"/>
            </w:pPr>
            <w:r>
              <w:rPr>
                <w:color w:val="BFBFBF"/>
              </w:rPr>
              <w:t>(подпись)</w:t>
            </w:r>
          </w:p>
        </w:tc>
      </w:tr>
    </w:tbl>
    <w:p w:rsidR="00926B68" w:rsidRDefault="00000000">
      <w:pPr>
        <w:suppressAutoHyphens w:val="0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</w:t>
      </w:r>
    </w:p>
    <w:p w:rsidR="00926B68" w:rsidRDefault="00926B68">
      <w:pPr>
        <w:suppressAutoHyphens w:val="0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926B68" w:rsidRDefault="00000000">
      <w:pPr>
        <w:jc w:val="both"/>
        <w:sectPr w:rsidR="00926B68">
          <w:headerReference w:type="default" r:id="rId7"/>
          <w:headerReference w:type="first" r:id="rId8"/>
          <w:pgSz w:w="11906" w:h="16838"/>
          <w:pgMar w:top="346" w:right="567" w:bottom="1134" w:left="1418" w:header="567" w:footer="709" w:gutter="0"/>
          <w:cols w:space="720"/>
          <w:titlePg/>
        </w:sectPr>
      </w:pPr>
      <w:r>
        <w:rPr>
          <w:rFonts w:ascii="Liberation Serif" w:hAnsi="Liberation Serif" w:cs="Liberation Serif"/>
          <w:sz w:val="20"/>
          <w:szCs w:val="20"/>
        </w:rPr>
        <w:t xml:space="preserve">*Информация от территориального отдела Федеральной службы по надзору и защиты прав потребителей и благополучия человека по Свердловской области о результатах проверки готовности образовательной организации к новому учебному году поступает непосредственно в образовательную организацию.  </w:t>
      </w:r>
    </w:p>
    <w:tbl>
      <w:tblPr>
        <w:tblW w:w="4474" w:type="dxa"/>
        <w:tblInd w:w="110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</w:tblGrid>
      <w:tr w:rsidR="00926B68">
        <w:tblPrEx>
          <w:tblCellMar>
            <w:top w:w="0" w:type="dxa"/>
            <w:bottom w:w="0" w:type="dxa"/>
          </w:tblCellMar>
        </w:tblPrEx>
        <w:tc>
          <w:tcPr>
            <w:tcW w:w="44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lastRenderedPageBreak/>
              <w:t xml:space="preserve">Приложение </w:t>
            </w:r>
          </w:p>
          <w:p w:rsidR="00926B68" w:rsidRDefault="00000000">
            <w:pPr>
              <w:widowControl w:val="0"/>
              <w:suppressAutoHyphens w:val="0"/>
              <w:autoSpaceDE w:val="0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t>к Акту готовности образовательной организации</w:t>
            </w:r>
            <w:r>
              <w:rPr>
                <w:rFonts w:ascii="Liberation Serif" w:hAnsi="Liberation Serif" w:cs="Liberation Serif"/>
                <w:bCs/>
                <w:color w:val="000080"/>
              </w:rPr>
              <w:t xml:space="preserve"> </w:t>
            </w:r>
            <w:r>
              <w:rPr>
                <w:rFonts w:ascii="Liberation Serif" w:hAnsi="Liberation Serif" w:cs="Liberation Serif"/>
                <w:bCs/>
              </w:rPr>
              <w:t>Свердловской области</w:t>
            </w:r>
          </w:p>
          <w:p w:rsidR="00926B68" w:rsidRDefault="00000000">
            <w:pPr>
              <w:widowControl w:val="0"/>
              <w:suppressAutoHyphens w:val="0"/>
              <w:autoSpaceDE w:val="0"/>
              <w:textAlignment w:val="auto"/>
            </w:pPr>
            <w:r>
              <w:rPr>
                <w:rFonts w:ascii="Liberation Serif" w:hAnsi="Liberation Serif" w:cs="Liberation Serif"/>
                <w:bCs/>
              </w:rPr>
              <w:t xml:space="preserve">Нижнесергинский муниципальный район </w:t>
            </w:r>
            <w:r>
              <w:rPr>
                <w:rFonts w:ascii="Liberation Serif" w:hAnsi="Liberation Serif" w:cs="Liberation Serif"/>
              </w:rPr>
              <w:t>к 2023 / 2024 учебному году</w:t>
            </w:r>
          </w:p>
        </w:tc>
      </w:tr>
    </w:tbl>
    <w:p w:rsidR="00926B68" w:rsidRDefault="00926B68">
      <w:pPr>
        <w:widowControl w:val="0"/>
        <w:suppressAutoHyphens w:val="0"/>
        <w:autoSpaceDE w:val="0"/>
        <w:jc w:val="right"/>
        <w:textAlignment w:val="auto"/>
        <w:rPr>
          <w:rFonts w:ascii="Liberation Serif" w:hAnsi="Liberation Serif" w:cs="Liberation Serif"/>
          <w:b/>
          <w:bCs/>
          <w:i/>
        </w:rPr>
      </w:pPr>
    </w:p>
    <w:p w:rsidR="00926B68" w:rsidRDefault="00000000">
      <w:pPr>
        <w:widowControl w:val="0"/>
        <w:suppressAutoHyphens w:val="0"/>
        <w:autoSpaceDE w:val="0"/>
        <w:jc w:val="center"/>
        <w:textAlignment w:val="auto"/>
        <w:rPr>
          <w:u w:val="single"/>
        </w:rPr>
      </w:pPr>
      <w:r>
        <w:rPr>
          <w:u w:val="single"/>
        </w:rPr>
        <w:t xml:space="preserve">   Муниципальное ____________________________________________________________________                    _ ______ _______№______</w:t>
      </w:r>
    </w:p>
    <w:p w:rsidR="00926B68" w:rsidRDefault="00000000">
      <w:pPr>
        <w:widowControl w:val="0"/>
        <w:suppressAutoHyphens w:val="0"/>
        <w:autoSpaceDE w:val="0"/>
        <w:jc w:val="center"/>
        <w:textAlignment w:val="auto"/>
        <w:rPr>
          <w:i/>
        </w:rPr>
      </w:pPr>
      <w:r>
        <w:rPr>
          <w:i/>
        </w:rPr>
        <w:t>(полное наименование образовательной организации в Свердловской области)</w:t>
      </w:r>
    </w:p>
    <w:p w:rsidR="00926B68" w:rsidRDefault="00926B68">
      <w:pPr>
        <w:widowControl w:val="0"/>
        <w:autoSpaceDE w:val="0"/>
        <w:rPr>
          <w:b/>
          <w:bCs/>
          <w:i/>
        </w:rPr>
      </w:pPr>
    </w:p>
    <w:p w:rsidR="00926B68" w:rsidRDefault="00926B68">
      <w:pPr>
        <w:widowControl w:val="0"/>
        <w:autoSpaceDE w:val="0"/>
        <w:rPr>
          <w:b/>
          <w:bCs/>
          <w:i/>
        </w:rPr>
      </w:pPr>
    </w:p>
    <w:tbl>
      <w:tblPr>
        <w:tblW w:w="155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4395"/>
        <w:gridCol w:w="4677"/>
        <w:gridCol w:w="5351"/>
      </w:tblGrid>
      <w:tr w:rsidR="00926B68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Номер строки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Требования к исполнению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Информация о состоянии на момент проверки, проблемы, рекомендации</w:t>
            </w:r>
          </w:p>
        </w:tc>
      </w:tr>
    </w:tbl>
    <w:p w:rsidR="00926B68" w:rsidRDefault="00926B68">
      <w:pPr>
        <w:widowControl w:val="0"/>
        <w:autoSpaceDE w:val="0"/>
        <w:rPr>
          <w:sz w:val="2"/>
          <w:szCs w:val="2"/>
        </w:rPr>
      </w:pPr>
    </w:p>
    <w:p w:rsidR="00926B68" w:rsidRDefault="00926B68">
      <w:pPr>
        <w:widowControl w:val="0"/>
        <w:autoSpaceDE w:val="0"/>
        <w:rPr>
          <w:sz w:val="2"/>
          <w:szCs w:val="2"/>
        </w:rPr>
      </w:pPr>
    </w:p>
    <w:tbl>
      <w:tblPr>
        <w:tblW w:w="155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9"/>
        <w:gridCol w:w="4378"/>
        <w:gridCol w:w="4683"/>
        <w:gridCol w:w="5338"/>
      </w:tblGrid>
      <w:tr w:rsidR="00926B68">
        <w:tblPrEx>
          <w:tblCellMar>
            <w:top w:w="0" w:type="dxa"/>
            <w:bottom w:w="0" w:type="dxa"/>
          </w:tblCellMar>
        </w:tblPrEx>
        <w:trPr>
          <w:cantSplit/>
          <w:trHeight w:val="187"/>
          <w:tblHeader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ind w:right="-108"/>
              <w:jc w:val="center"/>
            </w:pPr>
            <w: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4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1.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1. Характеристика образовательной организации Свердловской области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:rsidR="00926B68" w:rsidRDefault="00000000">
            <w:pPr>
              <w:widowControl w:val="0"/>
              <w:autoSpaceDE w:val="0"/>
            </w:pPr>
            <w:r>
              <w:t>(далее – образовательные организации)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Наличие документов, подтверждающих право на пользование земельным участком, на котором размещена образовательная организация </w:t>
            </w:r>
            <w:r>
              <w:br/>
              <w:t xml:space="preserve">(за исключением арендуемых зданий)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</w:pPr>
            <w:r>
              <w:t xml:space="preserve">номер лицензии, кем и когда выдана, </w:t>
            </w:r>
            <w:r>
              <w:rPr>
                <w:sz w:val="28"/>
                <w:szCs w:val="28"/>
              </w:rPr>
              <w:br/>
            </w:r>
            <w:r>
              <w:t>на какой срок, имеется ли приложение (приложения);</w:t>
            </w:r>
          </w:p>
          <w:p w:rsidR="00926B68" w:rsidRDefault="00000000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</w:pPr>
            <w:r>
              <w:t xml:space="preserve">соответствие данных, указанных </w:t>
            </w:r>
            <w:r>
              <w:br/>
              <w:t>в лицензии, уставу;</w:t>
            </w:r>
          </w:p>
          <w:p w:rsidR="00926B68" w:rsidRDefault="00000000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</w:pPr>
            <w:r>
              <w:t xml:space="preserve">виды образовательной деятельности </w:t>
            </w:r>
            <w:r>
              <w:br/>
              <w:t>и предоставление дополнительных образовательных услуг;</w:t>
            </w:r>
          </w:p>
          <w:p w:rsidR="00926B68" w:rsidRDefault="00000000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</w:pPr>
            <w:r>
              <w:t xml:space="preserve">дата и номер свидетельства </w:t>
            </w:r>
            <w:r>
              <w:br/>
            </w:r>
            <w:r>
              <w:lastRenderedPageBreak/>
              <w:t>об аккредитации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262"/>
                <w:tab w:val="left" w:pos="329"/>
              </w:tabs>
              <w:autoSpaceDE w:val="0"/>
            </w:pPr>
            <w:r>
              <w:t>1) имеются (перечислить);</w:t>
            </w:r>
          </w:p>
          <w:p w:rsidR="00926B68" w:rsidRDefault="00000000">
            <w:pPr>
              <w:widowControl w:val="0"/>
              <w:tabs>
                <w:tab w:val="left" w:pos="262"/>
                <w:tab w:val="left" w:pos="329"/>
              </w:tabs>
              <w:autoSpaceDE w:val="0"/>
            </w:pPr>
            <w: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262"/>
                <w:tab w:val="left" w:pos="329"/>
              </w:tabs>
              <w:autoSpaceDE w:val="0"/>
            </w:pPr>
            <w:r>
              <w:t>1) имеются (перечислить):</w:t>
            </w:r>
          </w:p>
          <w:p w:rsidR="00926B68" w:rsidRDefault="00000000">
            <w:pPr>
              <w:widowControl w:val="0"/>
              <w:tabs>
                <w:tab w:val="left" w:pos="262"/>
                <w:tab w:val="left" w:pos="329"/>
              </w:tabs>
              <w:autoSpaceDE w:val="0"/>
            </w:pPr>
            <w:r>
              <w:t>когда и кем утверждены;</w:t>
            </w:r>
          </w:p>
          <w:p w:rsidR="00926B68" w:rsidRDefault="00000000">
            <w:pPr>
              <w:widowControl w:val="0"/>
              <w:tabs>
                <w:tab w:val="left" w:pos="262"/>
                <w:tab w:val="left" w:pos="329"/>
              </w:tabs>
              <w:autoSpaceDE w:val="0"/>
            </w:pPr>
            <w:r>
              <w:t xml:space="preserve">на какой срок; </w:t>
            </w:r>
          </w:p>
          <w:p w:rsidR="00926B68" w:rsidRDefault="00000000">
            <w:pPr>
              <w:widowControl w:val="0"/>
              <w:tabs>
                <w:tab w:val="left" w:pos="262"/>
                <w:tab w:val="left" w:pos="329"/>
              </w:tabs>
              <w:autoSpaceDE w:val="0"/>
            </w:pPr>
            <w: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плана работы образовательной организации на ________ 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262"/>
              </w:tabs>
              <w:autoSpaceDE w:val="0"/>
            </w:pPr>
            <w:r>
              <w:t>1) наличие;</w:t>
            </w:r>
          </w:p>
          <w:p w:rsidR="00926B68" w:rsidRDefault="00000000">
            <w:pPr>
              <w:widowControl w:val="0"/>
              <w:tabs>
                <w:tab w:val="left" w:pos="262"/>
              </w:tabs>
              <w:autoSpaceDE w:val="0"/>
            </w:pPr>
            <w:r>
              <w:t>2) когда и кем утвержден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ind w:left="-102" w:firstLine="102"/>
            </w:pPr>
            <w:r>
              <w:t>всего (единиц);</w:t>
            </w:r>
          </w:p>
          <w:p w:rsidR="00926B68" w:rsidRDefault="00000000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ind w:left="0" w:firstLine="0"/>
            </w:pPr>
            <w: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96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10.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ind w:left="0" w:firstLine="0"/>
            </w:pPr>
            <w:r>
              <w:t>в одну или в две смены (указать);</w:t>
            </w:r>
          </w:p>
          <w:p w:rsidR="00926B68" w:rsidRDefault="00000000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ind w:left="0" w:firstLine="0"/>
            </w:pPr>
            <w:r>
              <w:t>в первую смену обучаются:</w:t>
            </w:r>
          </w:p>
          <w:p w:rsidR="00926B68" w:rsidRDefault="00000000">
            <w:pPr>
              <w:widowControl w:val="0"/>
              <w:tabs>
                <w:tab w:val="left" w:pos="262"/>
              </w:tabs>
              <w:autoSpaceDE w:val="0"/>
            </w:pPr>
            <w:r>
              <w:t>количество классов;</w:t>
            </w:r>
          </w:p>
          <w:p w:rsidR="00926B68" w:rsidRDefault="00000000">
            <w:pPr>
              <w:widowControl w:val="0"/>
              <w:tabs>
                <w:tab w:val="left" w:pos="262"/>
              </w:tabs>
              <w:autoSpaceDE w:val="0"/>
            </w:pPr>
            <w:r>
              <w:t>количество обучающихся в них;</w:t>
            </w:r>
          </w:p>
          <w:p w:rsidR="00926B68" w:rsidRDefault="00000000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ind w:left="0" w:firstLine="0"/>
            </w:pPr>
            <w:r>
              <w:t>во вторую смену обучаются:</w:t>
            </w:r>
          </w:p>
          <w:p w:rsidR="00926B68" w:rsidRDefault="00000000">
            <w:pPr>
              <w:widowControl w:val="0"/>
              <w:tabs>
                <w:tab w:val="left" w:pos="262"/>
              </w:tabs>
              <w:autoSpaceDE w:val="0"/>
            </w:pPr>
            <w:r>
              <w:t>количество классов;</w:t>
            </w:r>
          </w:p>
          <w:p w:rsidR="00926B68" w:rsidRDefault="00000000">
            <w:pPr>
              <w:widowControl w:val="0"/>
              <w:tabs>
                <w:tab w:val="left" w:pos="262"/>
              </w:tabs>
              <w:autoSpaceDE w:val="0"/>
            </w:pPr>
            <w:r>
              <w:t>количество обучающихся в них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11.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>
              <w:t>проектная допустимая численность обучающихся (человек);</w:t>
            </w:r>
          </w:p>
          <w:p w:rsidR="00926B68" w:rsidRDefault="00000000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>
              <w:t>количество классов по комплектованию;</w:t>
            </w:r>
          </w:p>
          <w:p w:rsidR="00926B68" w:rsidRDefault="00000000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>
              <w:t>планируемое количество обучающихся на момент проверки (человек);</w:t>
            </w:r>
          </w:p>
          <w:p w:rsidR="00926B68" w:rsidRDefault="00000000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>
              <w:t>в том числе с применением дистанционных образовательных технологий (человек);</w:t>
            </w:r>
          </w:p>
          <w:p w:rsidR="00926B68" w:rsidRDefault="00000000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>
              <w:t xml:space="preserve">наличие превышения допустимой численности обучающихся (указать </w:t>
            </w:r>
            <w:r>
              <w:rPr>
                <w:sz w:val="28"/>
                <w:szCs w:val="28"/>
              </w:rPr>
              <w:br/>
            </w:r>
            <w:r>
              <w:t>на сколько человек)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15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lastRenderedPageBreak/>
              <w:t>12.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1) по штатному расписанию: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администрация;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учителя;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воспитатели;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мастера производственного обучения;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научные работники;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медицинские работники;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иные работники;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 xml:space="preserve">2) по факту: 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администрация;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учителя;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воспитатели;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мастера производственного обучения;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научные работники;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медицинские работники;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иные работники;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3) наличие вакансий (указать)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  <w:p w:rsidR="00926B68" w:rsidRDefault="00926B68">
            <w:pPr>
              <w:widowControl w:val="0"/>
              <w:autoSpaceDE w:val="0"/>
            </w:pPr>
          </w:p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13.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14.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Готовность (оборудование, ремонт) систем:</w:t>
            </w:r>
          </w:p>
          <w:p w:rsidR="00926B68" w:rsidRDefault="00000000">
            <w:pPr>
              <w:widowControl w:val="0"/>
              <w:autoSpaceDE w:val="0"/>
            </w:pPr>
            <w:r>
              <w:t xml:space="preserve">1) канализации; </w:t>
            </w:r>
          </w:p>
          <w:p w:rsidR="00926B68" w:rsidRDefault="00000000">
            <w:pPr>
              <w:widowControl w:val="0"/>
              <w:autoSpaceDE w:val="0"/>
            </w:pPr>
            <w:r>
              <w:t>2) отопления;</w:t>
            </w:r>
          </w:p>
          <w:p w:rsidR="00926B68" w:rsidRDefault="00000000">
            <w:pPr>
              <w:widowControl w:val="0"/>
              <w:autoSpaceDE w:val="0"/>
            </w:pPr>
            <w:r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акты технического контроля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15.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Оснащенность ученической мебелью</w:t>
            </w:r>
            <w:r>
              <w:rPr>
                <w:sz w:val="28"/>
                <w:szCs w:val="28"/>
              </w:rPr>
              <w:br/>
            </w:r>
            <w:r>
              <w:t>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соответствует/не соответствует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16.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Обеспеченность учебниками </w:t>
            </w:r>
            <w:r>
              <w:br/>
              <w:t>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перечислить учебные предметы,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t>не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17.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Оснащенность мастерских </w:t>
            </w:r>
            <w:r>
              <w:br/>
              <w:t>в соответствии 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соответствуют/не соответствуют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18.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19.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и готовность физкультурного/спортивного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lastRenderedPageBreak/>
              <w:t>20.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Наличие спортивного оборудования </w:t>
            </w:r>
            <w:r>
              <w:rPr>
                <w:sz w:val="28"/>
                <w:szCs w:val="28"/>
              </w:rPr>
              <w:br/>
            </w:r>
            <w:r>
              <w:t xml:space="preserve">и инвентаря, состояние оборудования </w:t>
            </w:r>
            <w:r>
              <w:rPr>
                <w:sz w:val="28"/>
                <w:szCs w:val="28"/>
              </w:rPr>
              <w:br/>
            </w:r>
            <w:r>
              <w:t>и инвентаря, сертификаты соответствия</w:t>
            </w:r>
            <w:r>
              <w:rPr>
                <w:sz w:val="28"/>
                <w:szCs w:val="28"/>
              </w:rPr>
              <w:br/>
            </w:r>
            <w: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указать реквизиты сертификатов соответствия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21.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Наличие и состояние стадиона/спортивной площадки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22.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указать реквизиты актов 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23.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4. Пожарная безопасность образовательной организации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236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24.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предписаний органов надзорной деятельности Главного управления Министерства Российской Федерации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по делам гражданской обороны, чрезвычайным ситуациям </w:t>
            </w:r>
            <w:r>
              <w:br/>
              <w:t xml:space="preserve">и ликвидации последствий стихийных бедствий по Свердловской области (далее – ГУ МЧС России </w:t>
            </w:r>
            <w:r>
              <w:br/>
              <w:t>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1) предписание/акт (указать реквизиты)</w:t>
            </w:r>
          </w:p>
          <w:p w:rsidR="00926B68" w:rsidRDefault="00000000">
            <w:pPr>
              <w:widowControl w:val="0"/>
              <w:autoSpaceDE w:val="0"/>
            </w:pPr>
            <w:r>
              <w:t>2) количество неустраненных нарушений;</w:t>
            </w:r>
          </w:p>
          <w:p w:rsidR="00926B68" w:rsidRDefault="00000000">
            <w:pPr>
              <w:widowControl w:val="0"/>
              <w:autoSpaceDE w:val="0"/>
            </w:pPr>
            <w:r>
              <w:t>3) количество неустраненных нарушений, срок устранения которых истек;</w:t>
            </w:r>
          </w:p>
          <w:p w:rsidR="00926B68" w:rsidRDefault="00000000">
            <w:pPr>
              <w:widowControl w:val="0"/>
              <w:autoSpaceDE w:val="0"/>
            </w:pPr>
            <w:r>
              <w:t xml:space="preserve">4) наличие плана устранения нарушений </w:t>
            </w:r>
            <w:r>
              <w:br/>
              <w:t>с указанием сроков устранения (каким документом утвержден);</w:t>
            </w:r>
          </w:p>
          <w:p w:rsidR="00926B68" w:rsidRDefault="00000000">
            <w:pPr>
              <w:widowControl w:val="0"/>
              <w:autoSpaceDE w:val="0"/>
            </w:pPr>
            <w: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25.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Наличие ответственных лиц </w:t>
            </w:r>
            <w:r>
              <w:br/>
              <w:t>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26.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926B68" w:rsidRDefault="00000000">
            <w:pPr>
              <w:widowControl w:val="0"/>
              <w:autoSpaceDE w:val="0"/>
            </w:pPr>
            <w:r>
              <w:t>2) наличие обученного ответственного</w:t>
            </w:r>
            <w:r>
              <w:rPr>
                <w:sz w:val="28"/>
                <w:szCs w:val="28"/>
              </w:rPr>
              <w:br/>
            </w:r>
            <w:r>
              <w:t>в образовательной организации;</w:t>
            </w:r>
          </w:p>
          <w:p w:rsidR="00926B68" w:rsidRDefault="00000000">
            <w:pPr>
              <w:widowControl w:val="0"/>
              <w:autoSpaceDE w:val="0"/>
            </w:pPr>
            <w:r>
              <w:t>3) обучение сотрудников ППБ;</w:t>
            </w:r>
          </w:p>
          <w:p w:rsidR="00926B68" w:rsidRDefault="00000000">
            <w:pPr>
              <w:widowControl w:val="0"/>
              <w:autoSpaceDE w:val="0"/>
            </w:pPr>
            <w:r>
              <w:t>4) обучение обучающихся ППБ;</w:t>
            </w:r>
          </w:p>
          <w:p w:rsidR="00926B68" w:rsidRDefault="00000000">
            <w:pPr>
              <w:widowControl w:val="0"/>
              <w:autoSpaceDE w:val="0"/>
            </w:pPr>
            <w:r>
              <w:t xml:space="preserve">5) эвакуационные учения с обучающимися (взаимодействие с органами территориального отделения Государственной противопожарной </w:t>
            </w:r>
            <w:r>
              <w:lastRenderedPageBreak/>
              <w:t>службы Российской Федерации, периодичность проведения учений)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27.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1) достаточность имеющихся средств;</w:t>
            </w:r>
          </w:p>
          <w:p w:rsidR="00926B68" w:rsidRDefault="00000000">
            <w:pPr>
              <w:widowControl w:val="0"/>
              <w:autoSpaceDE w:val="0"/>
            </w:pPr>
            <w:r>
              <w:t>2) наличие журнала учета средств;</w:t>
            </w:r>
          </w:p>
          <w:p w:rsidR="00926B68" w:rsidRDefault="00000000">
            <w:pPr>
              <w:widowControl w:val="0"/>
              <w:autoSpaceDE w:val="0"/>
            </w:pPr>
            <w: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28.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1) наличие и исправность АПС, системы оповещения;</w:t>
            </w:r>
          </w:p>
          <w:p w:rsidR="00926B68" w:rsidRDefault="00000000">
            <w:pPr>
              <w:widowControl w:val="0"/>
              <w:autoSpaceDE w:val="0"/>
            </w:pPr>
            <w:r>
              <w:t>2) договор на обслуживание (указать реквизиты);</w:t>
            </w:r>
          </w:p>
          <w:p w:rsidR="00926B68" w:rsidRDefault="00000000">
            <w:pPr>
              <w:widowControl w:val="0"/>
              <w:autoSpaceDE w:val="0"/>
              <w:ind w:right="-35"/>
            </w:pPr>
            <w:r>
              <w:t>2) наличие дублированного сигнала</w:t>
            </w:r>
            <w:r>
              <w:rPr>
                <w:sz w:val="28"/>
                <w:szCs w:val="28"/>
              </w:rPr>
              <w:br/>
            </w:r>
            <w:r>
              <w:t xml:space="preserve">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926B68" w:rsidRDefault="00000000">
            <w:pPr>
              <w:widowControl w:val="0"/>
              <w:autoSpaceDE w:val="0"/>
              <w:ind w:right="-35"/>
            </w:pPr>
            <w:r>
              <w:t>наименование программно-аппаратного комплекса;</w:t>
            </w:r>
          </w:p>
          <w:p w:rsidR="00926B68" w:rsidRDefault="00000000">
            <w:pPr>
              <w:widowControl w:val="0"/>
              <w:autoSpaceDE w:val="0"/>
              <w:ind w:right="-35"/>
            </w:pPr>
            <w:r>
              <w:t>3) договор на обслуживание (указать реквизиты);</w:t>
            </w:r>
          </w:p>
          <w:p w:rsidR="00926B68" w:rsidRDefault="00000000">
            <w:pPr>
              <w:widowControl w:val="0"/>
              <w:autoSpaceDE w:val="0"/>
              <w:ind w:right="-35"/>
            </w:pPr>
            <w:r>
              <w:t>4) наличие иных систем пожарной автоматики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  <w:jc w:val="both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8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29.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соответствие путей эвакуации требованиям пожарной безопасности (да/нет)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30.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да/нет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31.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1) внутреннее;</w:t>
            </w:r>
          </w:p>
          <w:p w:rsidR="00926B68" w:rsidRDefault="00000000">
            <w:pPr>
              <w:widowControl w:val="0"/>
              <w:autoSpaceDE w:val="0"/>
            </w:pPr>
            <w:r>
              <w:t>2) наружное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  <w:jc w:val="both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32.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декларация зарегистрирована </w:t>
            </w:r>
            <w:r>
              <w:br/>
              <w:t>в территориальном органе Государственной противопожарной службы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33.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5. Санитарно-гигиенические и медицинские мероприятия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34.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Наличие предписаний органов </w:t>
            </w:r>
            <w:r>
              <w:lastRenderedPageBreak/>
              <w:t xml:space="preserve">Федеральной службы по надзору </w:t>
            </w:r>
            <w:r>
              <w:br/>
              <w:t xml:space="preserve">в сфере защиты прав потребителей </w:t>
            </w:r>
            <w:r>
              <w:br/>
              <w:t>и благополучия человека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lastRenderedPageBreak/>
              <w:t>1) предписание/акт (указать реквизиты)</w:t>
            </w:r>
          </w:p>
          <w:p w:rsidR="00926B68" w:rsidRDefault="00000000">
            <w:pPr>
              <w:widowControl w:val="0"/>
              <w:autoSpaceDE w:val="0"/>
            </w:pPr>
            <w:r>
              <w:lastRenderedPageBreak/>
              <w:t>2) количество неустраненных нарушений;</w:t>
            </w:r>
          </w:p>
          <w:p w:rsidR="00926B68" w:rsidRDefault="00000000">
            <w:pPr>
              <w:widowControl w:val="0"/>
              <w:autoSpaceDE w:val="0"/>
            </w:pPr>
            <w:r>
              <w:t>3) количество неустраненных нарушений, срок устранения которых истек;</w:t>
            </w:r>
          </w:p>
          <w:p w:rsidR="00926B68" w:rsidRDefault="00000000">
            <w:pPr>
              <w:widowControl w:val="0"/>
              <w:autoSpaceDE w:val="0"/>
            </w:pPr>
            <w:r>
              <w:t xml:space="preserve">4) наличие плана устранения нарушений </w:t>
            </w:r>
          </w:p>
          <w:p w:rsidR="00926B68" w:rsidRDefault="00000000">
            <w:pPr>
              <w:widowControl w:val="0"/>
              <w:autoSpaceDE w:val="0"/>
            </w:pPr>
            <w:r>
              <w:t>с указанием сроков устранения (каким документом утвержден);</w:t>
            </w:r>
          </w:p>
          <w:p w:rsidR="00926B68" w:rsidRDefault="00000000">
            <w:pPr>
              <w:widowControl w:val="0"/>
              <w:autoSpaceDE w:val="0"/>
            </w:pPr>
            <w: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35.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1) обучение руководителя образовательной организации (наличие документа, указать реквизиты);</w:t>
            </w:r>
          </w:p>
          <w:p w:rsidR="00926B68" w:rsidRDefault="00000000">
            <w:pPr>
              <w:widowControl w:val="0"/>
              <w:autoSpaceDE w:val="0"/>
            </w:pPr>
            <w:r>
              <w:t xml:space="preserve">2) наличие обученного ответственного </w:t>
            </w:r>
            <w:r>
              <w:br/>
              <w:t>в образовательной организации;</w:t>
            </w:r>
          </w:p>
          <w:p w:rsidR="00926B68" w:rsidRDefault="00000000">
            <w:pPr>
              <w:widowControl w:val="0"/>
              <w:autoSpaceDE w:val="0"/>
            </w:pPr>
            <w:r>
              <w:t>3) обучение сотрудников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36.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Организация питания обучающихся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1) наличие пищеблока (столовая, буфет), если иное – указать; </w:t>
            </w:r>
          </w:p>
          <w:p w:rsidR="00926B68" w:rsidRDefault="00000000">
            <w:pPr>
              <w:widowControl w:val="0"/>
              <w:autoSpaceDE w:val="0"/>
            </w:pPr>
            <w:r>
              <w:t>2) оснащенность пищеблока оборудованием и столовой мебелью;</w:t>
            </w:r>
          </w:p>
          <w:p w:rsidR="00926B68" w:rsidRDefault="00000000">
            <w:pPr>
              <w:widowControl w:val="0"/>
              <w:autoSpaceDE w:val="0"/>
            </w:pPr>
            <w:r>
              <w:t>3) акты технического контроля соответствия технологического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t xml:space="preserve">и холодильного оборудования паспортным характеристикам (указать реквизиты); </w:t>
            </w:r>
          </w:p>
          <w:p w:rsidR="00926B68" w:rsidRDefault="00000000">
            <w:pPr>
              <w:widowControl w:val="0"/>
              <w:autoSpaceDE w:val="0"/>
            </w:pPr>
            <w:r>
              <w:t>4) организация горячего питания:</w:t>
            </w:r>
          </w:p>
          <w:p w:rsidR="00926B68" w:rsidRDefault="00000000">
            <w:pPr>
              <w:autoSpaceDE w:val="0"/>
            </w:pPr>
            <w:r>
              <w:t xml:space="preserve">за счет собственной столовой, договор </w:t>
            </w:r>
            <w:r>
              <w:rPr>
                <w:sz w:val="28"/>
                <w:szCs w:val="28"/>
              </w:rPr>
              <w:br/>
            </w:r>
            <w:r>
              <w:t>на оказание услуги питания (указать реквизиты);</w:t>
            </w:r>
          </w:p>
          <w:p w:rsidR="00926B68" w:rsidRDefault="00000000">
            <w:pPr>
              <w:widowControl w:val="0"/>
              <w:autoSpaceDE w:val="0"/>
            </w:pPr>
            <w:r>
              <w:t>договоры на поставку продуктов питания (указать реквизиты);</w:t>
            </w:r>
          </w:p>
          <w:p w:rsidR="00926B68" w:rsidRDefault="00000000">
            <w:pPr>
              <w:widowControl w:val="0"/>
              <w:autoSpaceDE w:val="0"/>
            </w:pPr>
            <w: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926B68" w:rsidRDefault="00000000">
            <w:pPr>
              <w:widowControl w:val="0"/>
              <w:autoSpaceDE w:val="0"/>
            </w:pPr>
            <w:r>
              <w:t>6) паспортизация пищеблока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lastRenderedPageBreak/>
              <w:t>37.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autoSpaceDE w:val="0"/>
            </w:pPr>
            <w:r>
              <w:t xml:space="preserve">Проведение медицинского осмотра сотрудников образовательной организации в соответствии </w:t>
            </w:r>
          </w:p>
          <w:p w:rsidR="00926B68" w:rsidRDefault="00000000">
            <w:pPr>
              <w:autoSpaceDE w:val="0"/>
            </w:pPr>
            <w:r>
              <w:t>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наличие/отсутствие, указать даты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38.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установки фильтров</w:t>
            </w:r>
            <w:r>
              <w:rPr>
                <w:sz w:val="28"/>
                <w:szCs w:val="28"/>
              </w:rPr>
              <w:br/>
            </w:r>
            <w:r>
              <w:t>и ультрафиолетовых облучателей 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39.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8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40.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r>
              <w:t>1) наличие медицинского кабинета (если иное – указать);</w:t>
            </w:r>
          </w:p>
          <w:p w:rsidR="00926B68" w:rsidRDefault="00000000">
            <w:r>
              <w:t xml:space="preserve">2) лицензия на право медицинской деятельности, договор с поликлиникой </w:t>
            </w:r>
            <w:r>
              <w:rPr>
                <w:sz w:val="28"/>
                <w:szCs w:val="28"/>
              </w:rPr>
              <w:br/>
            </w:r>
            <w:r>
              <w:t>на обслуживание (указать реквизиты);</w:t>
            </w:r>
          </w:p>
          <w:p w:rsidR="00926B68" w:rsidRDefault="00000000">
            <w:r>
              <w:t>3) обеспеченность медицинским персоналом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41.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Протокол лабораторного исследования качества питьевой воды </w:t>
            </w:r>
            <w:r>
              <w:rPr>
                <w:sz w:val="28"/>
                <w:szCs w:val="28"/>
              </w:rPr>
              <w:br/>
            </w:r>
            <w:r>
              <w:t xml:space="preserve">по микробиологическим показателям </w:t>
            </w:r>
            <w:r>
              <w:rPr>
                <w:sz w:val="28"/>
                <w:szCs w:val="28"/>
              </w:rPr>
              <w:br/>
            </w:r>
            <w:r>
              <w:t xml:space="preserve">в соответствии с программой производственного контроля </w:t>
            </w:r>
          </w:p>
          <w:p w:rsidR="00926B68" w:rsidRDefault="00000000">
            <w:pPr>
              <w:widowControl w:val="0"/>
              <w:autoSpaceDE w:val="0"/>
            </w:pPr>
            <w:r>
              <w:t>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42.</w:t>
            </w:r>
          </w:p>
        </w:tc>
        <w:tc>
          <w:tcPr>
            <w:tcW w:w="143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rPr>
                <w:b/>
              </w:rPr>
              <w:t xml:space="preserve">Раздел 6. Реализация мер по предупреждению распространения </w:t>
            </w:r>
            <w:r>
              <w:rPr>
                <w:b/>
                <w:lang w:val="en-US"/>
              </w:rPr>
              <w:t>COVID</w:t>
            </w:r>
            <w:r>
              <w:rPr>
                <w:b/>
              </w:rPr>
              <w:t>-19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43.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autoSpaceDE w:val="0"/>
            </w:pPr>
            <w:r>
              <w:t xml:space="preserve">Оборудование образовательной организации по бактерицидному обеззараживанию воздуха </w:t>
            </w:r>
            <w:r>
              <w:br/>
            </w:r>
            <w:r>
              <w:lastRenderedPageBreak/>
              <w:t xml:space="preserve">с использованием оборудования </w:t>
            </w:r>
            <w:r>
              <w:br/>
              <w:t>по обеззараживанию воздуха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lastRenderedPageBreak/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9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44.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autoSpaceDE w:val="0"/>
            </w:pPr>
            <w:r>
              <w:t>Обеспечение в образовательных организациях за каждым классом закрепления отдельного учебного кабинета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68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45.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Обеспечение условий для гигиенической обработки рук </w:t>
            </w:r>
            <w:r>
              <w:br/>
              <w:t>с применением кожных антисептиков (дозаторов) при входе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t>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наличие/отсутствие (2 дозатора на каждую входную группу и 2 дозатора на вход</w:t>
            </w:r>
            <w:r>
              <w:rPr>
                <w:sz w:val="28"/>
                <w:szCs w:val="28"/>
              </w:rPr>
              <w:br/>
            </w:r>
            <w:r>
              <w:t xml:space="preserve"> в обеденную зону)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46.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47.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Обеспечение режима термометрии, наличие бесконтактных термометров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наличие/отсутствие</w:t>
            </w:r>
          </w:p>
          <w:p w:rsidR="00926B68" w:rsidRDefault="00000000">
            <w:pPr>
              <w:widowControl w:val="0"/>
              <w:autoSpaceDE w:val="0"/>
            </w:pPr>
            <w:r>
              <w:t xml:space="preserve">(исходя из численности обучающихся (воспитанников): до 100 человек – </w:t>
            </w:r>
            <w:r>
              <w:rPr>
                <w:sz w:val="28"/>
                <w:szCs w:val="28"/>
              </w:rPr>
              <w:br/>
            </w:r>
            <w:r>
              <w:t>2 штуки; от 100 до 250 человек – 5 штук;</w:t>
            </w:r>
          </w:p>
          <w:p w:rsidR="00926B68" w:rsidRDefault="00000000">
            <w:pPr>
              <w:widowControl w:val="0"/>
              <w:autoSpaceDE w:val="0"/>
            </w:pPr>
            <w:r>
              <w:rPr>
                <w:lang w:val="en-US"/>
              </w:rPr>
              <w:t>c</w:t>
            </w:r>
            <w:r>
              <w:t>выше 250 человек – 10 штук)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48.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7. Антитеррористическая защищенность образовательной организации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49.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Наличие предписаний органов надзорной деятельности Федеральной службы войск национальной гвардии Российской Федерации </w:t>
            </w:r>
            <w:r>
              <w:br/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предписание/акт проверки (указать реквизиты)</w:t>
            </w:r>
          </w:p>
          <w:p w:rsidR="00926B68" w:rsidRDefault="00000000">
            <w:pPr>
              <w:widowControl w:val="0"/>
              <w:autoSpaceDE w:val="0"/>
            </w:pPr>
            <w:r>
              <w:t>1) количество неустраненных недостатков;</w:t>
            </w:r>
          </w:p>
          <w:p w:rsidR="00926B68" w:rsidRDefault="00000000">
            <w:pPr>
              <w:widowControl w:val="0"/>
              <w:autoSpaceDE w:val="0"/>
            </w:pPr>
            <w:r>
              <w:t>2) количество неустраненных недостатков, срок устранения которых истек;</w:t>
            </w:r>
          </w:p>
          <w:p w:rsidR="00926B68" w:rsidRDefault="00000000">
            <w:pPr>
              <w:widowControl w:val="0"/>
              <w:autoSpaceDE w:val="0"/>
            </w:pPr>
            <w:r>
              <w:t>3) наличие плана устранения недостатков</w:t>
            </w:r>
            <w:r>
              <w:rPr>
                <w:sz w:val="28"/>
                <w:szCs w:val="28"/>
              </w:rPr>
              <w:br/>
            </w:r>
            <w:r>
              <w:t xml:space="preserve"> с указанием сроков устранения;</w:t>
            </w:r>
          </w:p>
          <w:p w:rsidR="00926B68" w:rsidRDefault="00000000">
            <w:pPr>
              <w:widowControl w:val="0"/>
              <w:autoSpaceDE w:val="0"/>
            </w:pPr>
            <w:r>
              <w:t>4) отчеты об устранении недостатков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50.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Паспорт безопасности образовательной организации (указать категорию </w:t>
            </w:r>
            <w:r>
              <w:lastRenderedPageBreak/>
              <w:t>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lastRenderedPageBreak/>
              <w:t xml:space="preserve">Паспорт безопасности образовательной организации разработан, согласован </w:t>
            </w:r>
          </w:p>
          <w:p w:rsidR="00926B68" w:rsidRDefault="00000000">
            <w:pPr>
              <w:widowControl w:val="0"/>
              <w:autoSpaceDE w:val="0"/>
            </w:pPr>
            <w:r>
              <w:lastRenderedPageBreak/>
              <w:t>в подразделениях:</w:t>
            </w:r>
          </w:p>
          <w:p w:rsidR="00926B68" w:rsidRDefault="00000000">
            <w:pPr>
              <w:widowControl w:val="0"/>
              <w:autoSpaceDE w:val="0"/>
            </w:pPr>
            <w: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926B68" w:rsidRDefault="00000000">
            <w:pPr>
              <w:widowControl w:val="0"/>
              <w:autoSpaceDE w:val="0"/>
            </w:pPr>
            <w:r>
              <w:t>2) ГУ МЧС России по Свердловской области (дата);</w:t>
            </w:r>
          </w:p>
          <w:p w:rsidR="00926B68" w:rsidRDefault="00000000">
            <w:pPr>
              <w:widowControl w:val="0"/>
              <w:autoSpaceDE w:val="0"/>
            </w:pPr>
            <w:r>
              <w:t xml:space="preserve">3) Управления Федеральной службы безопасности Российской Федерации </w:t>
            </w:r>
            <w:r>
              <w:br/>
              <w:t>по Свердловской области (дата);</w:t>
            </w:r>
          </w:p>
          <w:p w:rsidR="00926B68" w:rsidRDefault="00000000">
            <w:pPr>
              <w:widowControl w:val="0"/>
              <w:autoSpaceDE w:val="0"/>
            </w:pPr>
            <w:r>
              <w:t>4) Главного управления Министерства внутренних дел Российской Федерации</w:t>
            </w:r>
            <w:r>
              <w:rPr>
                <w:sz w:val="28"/>
                <w:szCs w:val="28"/>
              </w:rPr>
              <w:br/>
            </w:r>
            <w:r>
              <w:t>по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51.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ответственных лиц</w:t>
            </w:r>
            <w:r>
              <w:rPr>
                <w:sz w:val="28"/>
                <w:szCs w:val="28"/>
              </w:rPr>
              <w:br/>
            </w:r>
            <w:r>
              <w:t>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52.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Проведение обучения, инструктажей</w:t>
            </w:r>
            <w:r>
              <w:rPr>
                <w:sz w:val="28"/>
                <w:szCs w:val="28"/>
              </w:rPr>
              <w:br/>
            </w:r>
            <w:r>
              <w:t>по антитеррористической укрепленности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1) количество обученных сотрудников; </w:t>
            </w:r>
          </w:p>
          <w:p w:rsidR="00926B68" w:rsidRDefault="00000000">
            <w:pPr>
              <w:widowControl w:val="0"/>
              <w:autoSpaceDE w:val="0"/>
            </w:pPr>
            <w: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53.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Наличие планов эвакуации работников, обучающихся и иных лиц, находящихся </w:t>
            </w:r>
            <w:r>
              <w:rPr>
                <w:sz w:val="28"/>
                <w:szCs w:val="28"/>
              </w:rPr>
              <w:br/>
            </w:r>
            <w: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наличие/отсутствие, 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54.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Обеспечение пропускного</w:t>
            </w:r>
            <w:r>
              <w:rPr>
                <w:sz w:val="28"/>
                <w:szCs w:val="28"/>
              </w:rPr>
              <w:br/>
            </w:r>
            <w:r>
              <w:t xml:space="preserve">и внутриобъектового режимов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autoSpaceDE w:val="0"/>
            </w:pPr>
            <w:r>
              <w:t>наличие/отсутствие, указать реквизиты документа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216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lastRenderedPageBreak/>
              <w:t>55.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Организация физической охраны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1) предусмотрена в штатном расписании (вахтер, сторож);</w:t>
            </w:r>
          </w:p>
          <w:p w:rsidR="00926B68" w:rsidRDefault="00000000">
            <w:pPr>
              <w:widowControl w:val="0"/>
              <w:autoSpaceDE w:val="0"/>
            </w:pPr>
            <w: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926B68" w:rsidRDefault="00000000">
            <w:pPr>
              <w:widowControl w:val="0"/>
              <w:autoSpaceDE w:val="0"/>
            </w:pPr>
            <w:r>
              <w:t>3) заключен договор с частным охранным предприятием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56.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1) наличие и исправность; </w:t>
            </w:r>
          </w:p>
          <w:p w:rsidR="00926B68" w:rsidRDefault="00000000">
            <w:pPr>
              <w:widowControl w:val="0"/>
              <w:autoSpaceDE w:val="0"/>
            </w:pPr>
            <w: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>
              <w:rPr>
                <w:sz w:val="28"/>
                <w:szCs w:val="28"/>
              </w:rPr>
              <w:br/>
            </w:r>
            <w:r>
              <w:t>по единому номеру «112»;</w:t>
            </w:r>
          </w:p>
          <w:p w:rsidR="00926B68" w:rsidRDefault="00000000">
            <w:pPr>
              <w:widowControl w:val="0"/>
              <w:autoSpaceDE w:val="0"/>
            </w:pPr>
            <w:r>
              <w:t>3) договор на обслуживание (указать реквизиты);</w:t>
            </w:r>
          </w:p>
          <w:p w:rsidR="00926B68" w:rsidRDefault="00000000">
            <w:pPr>
              <w:widowControl w:val="0"/>
              <w:autoSpaceDE w:val="0"/>
            </w:pPr>
            <w:r>
              <w:t>4) КТС отсутствует (причина, принимаемые меры);</w:t>
            </w:r>
          </w:p>
          <w:p w:rsidR="00926B68" w:rsidRDefault="00000000">
            <w:pPr>
              <w:widowControl w:val="0"/>
              <w:autoSpaceDE w:val="0"/>
            </w:pPr>
            <w:r>
              <w:t>5) КТС не обслуживается (причина,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90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57.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>
              <w:rPr>
                <w:sz w:val="28"/>
                <w:szCs w:val="28"/>
              </w:rPr>
              <w:t xml:space="preserve"> </w:t>
            </w:r>
            <w:r>
              <w:t>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1) наличие и исправность;</w:t>
            </w:r>
          </w:p>
          <w:p w:rsidR="00926B68" w:rsidRDefault="00000000">
            <w:pPr>
              <w:widowControl w:val="0"/>
              <w:autoSpaceDE w:val="0"/>
            </w:pPr>
            <w:r>
              <w:t xml:space="preserve">2) договор на обслуживание (указать реквизиты); </w:t>
            </w:r>
          </w:p>
          <w:p w:rsidR="00926B68" w:rsidRDefault="00000000">
            <w:pPr>
              <w:widowControl w:val="0"/>
              <w:autoSpaceDE w:val="0"/>
            </w:pPr>
            <w:r>
              <w:t>3) отсутствует (причина, принимаемые меры);</w:t>
            </w:r>
          </w:p>
          <w:p w:rsidR="00926B68" w:rsidRDefault="00000000">
            <w:pPr>
              <w:widowControl w:val="0"/>
              <w:autoSpaceDE w:val="0"/>
            </w:pPr>
            <w: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9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58.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1) наличие и исправность;</w:t>
            </w:r>
          </w:p>
          <w:p w:rsidR="00926B68" w:rsidRDefault="00000000">
            <w:pPr>
              <w:widowControl w:val="0"/>
              <w:autoSpaceDE w:val="0"/>
            </w:pPr>
            <w:r>
              <w:t xml:space="preserve">2) договор на обслуживание (указать реквизиты); </w:t>
            </w:r>
          </w:p>
          <w:p w:rsidR="00926B68" w:rsidRDefault="00000000">
            <w:pPr>
              <w:widowControl w:val="0"/>
              <w:autoSpaceDE w:val="0"/>
            </w:pPr>
            <w:r>
              <w:t>3) отсутствует (причина, принимаемые меры);</w:t>
            </w:r>
          </w:p>
          <w:p w:rsidR="00926B68" w:rsidRDefault="00000000">
            <w:pPr>
              <w:widowControl w:val="0"/>
              <w:autoSpaceDE w:val="0"/>
            </w:pPr>
            <w: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lastRenderedPageBreak/>
              <w:t>59.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1) наличие (установка по периметру, внутри здания образовательной организации);</w:t>
            </w:r>
          </w:p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 xml:space="preserve">2) количество камер (в том числе: внутри здания образовательной организации, </w:t>
            </w:r>
            <w:r>
              <w:br/>
              <w:t>по периметру);</w:t>
            </w:r>
          </w:p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3) вывод изображения;</w:t>
            </w:r>
          </w:p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4) договор на обслуживание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60.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autoSpaceDE w:val="0"/>
            </w:pPr>
            <w:r>
              <w:t>Оборудование на 1-м этаже помещения для охраны с установкой в нем систем видеонаблюдения, охранной сигнализации</w:t>
            </w:r>
            <w:r>
              <w:rPr>
                <w:sz w:val="28"/>
                <w:szCs w:val="28"/>
              </w:rPr>
              <w:t xml:space="preserve"> </w:t>
            </w:r>
            <w: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1080"/>
              </w:tabs>
              <w:autoSpaceDE w:val="0"/>
            </w:pPr>
            <w:r>
              <w:t>1) наличие;</w:t>
            </w:r>
          </w:p>
          <w:p w:rsidR="00926B68" w:rsidRDefault="00000000">
            <w:pPr>
              <w:widowControl w:val="0"/>
              <w:tabs>
                <w:tab w:val="left" w:pos="1080"/>
              </w:tabs>
              <w:autoSpaceDE w:val="0"/>
            </w:pPr>
            <w: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60.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Оборудование основных входов </w:t>
            </w:r>
            <w:r>
              <w:br/>
              <w:t>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1) наличие;</w:t>
            </w:r>
          </w:p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61.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1) наличие;</w:t>
            </w:r>
          </w:p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62.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1) наличие и исправность;</w:t>
            </w:r>
          </w:p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 xml:space="preserve">2) договор на обслуживание (указать реквизиты); </w:t>
            </w:r>
          </w:p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3) отсутствует (причина, принимаемые меры);</w:t>
            </w:r>
          </w:p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lastRenderedPageBreak/>
              <w:t>63.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autoSpaceDE w:val="0"/>
            </w:pPr>
            <w: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1) наличие;</w:t>
            </w:r>
          </w:p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64.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Оборудование контрольно-пропускных пунктов при входе (въезде) </w:t>
            </w:r>
            <w:r>
              <w:rPr>
                <w:sz w:val="28"/>
                <w:szCs w:val="28"/>
              </w:rPr>
              <w:br/>
            </w:r>
            <w: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1) наличие;</w:t>
            </w:r>
          </w:p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65.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Оснащение въездов на объект (территорию) средствами снижения скорости и (или) противотаранными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1) наличие;</w:t>
            </w:r>
          </w:p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66.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1) наличие ограждения;</w:t>
            </w:r>
          </w:p>
          <w:p w:rsidR="00926B68" w:rsidRDefault="00000000">
            <w:pPr>
              <w:widowControl w:val="0"/>
              <w:tabs>
                <w:tab w:val="left" w:pos="343"/>
              </w:tabs>
              <w:autoSpaceDE w:val="0"/>
            </w:pPr>
            <w:r>
              <w:t>2) состояние ограждения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67.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1) наличие;</w:t>
            </w:r>
          </w:p>
          <w:p w:rsidR="00926B68" w:rsidRDefault="00000000">
            <w:pPr>
              <w:widowControl w:val="0"/>
              <w:autoSpaceDE w:val="0"/>
            </w:pPr>
            <w:r>
              <w:t>2) исправность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68.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8. Информационная безопасность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69.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autoSpaceDE w:val="0"/>
            </w:pPr>
            <w: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70.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71.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Количество компьютеров, подключенных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указать количество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72.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Наличие договорных обязательств </w:t>
            </w:r>
            <w:r>
              <w:br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наличие/отсутствие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8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73.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Установка контент-фильтра </w:t>
            </w:r>
            <w:r>
              <w:rPr>
                <w:sz w:val="28"/>
                <w:szCs w:val="28"/>
              </w:rPr>
              <w:br/>
            </w:r>
            <w: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1) наименование и тип контент-фильтра;</w:t>
            </w:r>
          </w:p>
          <w:p w:rsidR="00926B68" w:rsidRDefault="00000000">
            <w:pPr>
              <w:widowControl w:val="0"/>
              <w:autoSpaceDE w:val="0"/>
            </w:pPr>
            <w:r>
              <w:t xml:space="preserve">2) все ли компьютеры, подключенные </w:t>
            </w:r>
            <w:r>
              <w:br/>
              <w:t>к сети Интернет, имеют контент-фильтр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lastRenderedPageBreak/>
              <w:t>74.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75.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Назначение ответственных лиц </w:t>
            </w:r>
            <w: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76.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9. Безопасность дорожного движения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77.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1) наличие приказа руководителя образовательной организации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t>о назначении ответственного</w:t>
            </w:r>
            <w:r>
              <w:rPr>
                <w:sz w:val="28"/>
                <w:szCs w:val="28"/>
              </w:rPr>
              <w:br/>
            </w:r>
            <w:r>
              <w:t>за обеспечение безопасности дорожного движения (указать реквизиты);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2) наличие лицензии по перевозкам пассажиров и иных лиц автобусами (указать реквизиты);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3) наличие договора на оказание телематических услуг (ГЛОНАСС) (указать реквизиты);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4) численность обучающихся, подвозимых в образовательную организацию;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 xml:space="preserve">6) организация предрейсового </w:t>
            </w:r>
            <w:r>
              <w:rPr>
                <w:sz w:val="28"/>
                <w:szCs w:val="28"/>
              </w:rPr>
              <w:br/>
            </w:r>
            <w:r>
              <w:t>и послерейсового осмотров (технического и медицинского) (кем проводится, указать реквизиты);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7) дата последнего технического осмотра (указать реквизиты документа);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8) укомплектованность водителями;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9) стаж работы водителя, обучение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78.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1) наличие (в том числе визуализированного паспорта);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2) паспорт утвержден (дата);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 xml:space="preserve">3) паспорт согласован в территориальном отделе Государственной инспекции </w:t>
            </w:r>
            <w:r>
              <w:lastRenderedPageBreak/>
              <w:t xml:space="preserve">безопасности дорожного движения Главного управления Министерства внутренних дел Российской Федерации </w:t>
            </w:r>
            <w:r>
              <w:rPr>
                <w:sz w:val="28"/>
                <w:szCs w:val="28"/>
              </w:rPr>
              <w:br/>
            </w:r>
            <w:r>
              <w:t>по Свердловской области (дата);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4) 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79.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rPr>
                <w:spacing w:val="-6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80.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81.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autoSpaceDE w:val="0"/>
            </w:pPr>
            <w: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82.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Состояние улично-дорожной сети, прилегающей к образовательной организации, приведение </w:t>
            </w:r>
            <w:r>
              <w:br/>
              <w:t>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1) 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2) количество пешеходных переходов, расположенных на маршрутах движения детей в соответствии с ГОСТом;</w:t>
            </w:r>
          </w:p>
          <w:p w:rsidR="00926B68" w:rsidRDefault="00000000">
            <w:pPr>
              <w:widowControl w:val="0"/>
              <w:tabs>
                <w:tab w:val="left" w:pos="329"/>
              </w:tabs>
              <w:autoSpaceDE w:val="0"/>
            </w:pPr>
            <w:r>
              <w:t>3) наличие и состояние тротуаров</w:t>
            </w:r>
            <w:r>
              <w:rPr>
                <w:sz w:val="28"/>
                <w:szCs w:val="28"/>
              </w:rPr>
              <w:br/>
            </w:r>
            <w:r>
              <w:t xml:space="preserve"> на маршрутах движения детей, исключающих их движение по проезжей части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Наличие площадки (помещения) </w:t>
            </w:r>
            <w:r>
              <w:rPr>
                <w:color w:val="000000"/>
              </w:rPr>
              <w:br/>
              <w:t xml:space="preserve">для хранения средств индивидуальной мобильности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329"/>
              </w:tabs>
              <w:autoSpaceDE w:val="0"/>
              <w:ind w:left="39"/>
              <w:rPr>
                <w:color w:val="000000"/>
              </w:rPr>
            </w:pPr>
            <w:r>
              <w:rPr>
                <w:color w:val="000000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  <w:rPr>
                <w:color w:val="7030A0"/>
              </w:rPr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84.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10. Охрана труда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8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85.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86.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коллективного 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64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lastRenderedPageBreak/>
              <w:t>87.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 xml:space="preserve">Наличие специалистов, обученных </w:t>
            </w:r>
            <w:r>
              <w:rPr>
                <w:sz w:val="28"/>
                <w:szCs w:val="28"/>
              </w:rPr>
              <w:br/>
            </w:r>
            <w: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1) обучение руководителя/заместителя руководителя (наличие документа, указать реквизиты);</w:t>
            </w:r>
          </w:p>
          <w:p w:rsidR="00926B68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88.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плана работы по охране труда</w:t>
            </w:r>
            <w:r>
              <w:rPr>
                <w:sz w:val="28"/>
                <w:szCs w:val="28"/>
              </w:rPr>
              <w:br/>
            </w:r>
            <w:r>
              <w:t xml:space="preserve"> и профилактике детского травматизма </w:t>
            </w:r>
            <w:r>
              <w:rPr>
                <w:sz w:val="28"/>
                <w:szCs w:val="28"/>
              </w:rPr>
              <w:br/>
            </w:r>
            <w: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89.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90.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91.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указать периодичность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57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92.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Состояние аттестации рабочих мест (специальная оценка условий труда)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t xml:space="preserve"> 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1) количество рабочих мест, всего;</w:t>
            </w:r>
          </w:p>
          <w:p w:rsidR="00926B68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2) количество аттестованных рабочих мест;</w:t>
            </w:r>
          </w:p>
          <w:p w:rsidR="00926B68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3) количество неаттестованных рабочих мест;</w:t>
            </w:r>
          </w:p>
          <w:p w:rsidR="00926B68" w:rsidRDefault="00000000">
            <w:pPr>
              <w:widowControl w:val="0"/>
              <w:tabs>
                <w:tab w:val="left" w:pos="269"/>
              </w:tabs>
              <w:autoSpaceDE w:val="0"/>
            </w:pPr>
            <w:r>
              <w:t>4) планируемые сроки аттестации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926B68">
            <w:pPr>
              <w:widowControl w:val="0"/>
              <w:autoSpaceDE w:val="0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jc w:val="center"/>
            </w:pPr>
            <w:r>
              <w:t>93.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Раздел 11. Ремонтные работы</w:t>
            </w: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25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94.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95.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</w:pPr>
            <w: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  <w:tr w:rsidR="00926B68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autoSpaceDE w:val="0"/>
              <w:jc w:val="center"/>
            </w:pPr>
            <w:r>
              <w:t>96.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widowControl w:val="0"/>
              <w:tabs>
                <w:tab w:val="left" w:pos="1708"/>
              </w:tabs>
              <w:autoSpaceDE w:val="0"/>
            </w:pPr>
            <w: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B68" w:rsidRDefault="00000000">
            <w:pPr>
              <w:keepNext/>
              <w:autoSpaceDE w:val="0"/>
            </w:pPr>
            <w:r>
              <w:t>указать перечень основных работ, запланированных на 2023 год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t>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B68" w:rsidRDefault="00926B68">
            <w:pPr>
              <w:widowControl w:val="0"/>
              <w:autoSpaceDE w:val="0"/>
              <w:jc w:val="center"/>
            </w:pPr>
          </w:p>
        </w:tc>
      </w:tr>
    </w:tbl>
    <w:p w:rsidR="00926B68" w:rsidRDefault="00926B68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sz w:val="26"/>
          <w:szCs w:val="26"/>
        </w:rPr>
      </w:pPr>
    </w:p>
    <w:sectPr w:rsidR="00926B68">
      <w:headerReference w:type="default" r:id="rId9"/>
      <w:footerReference w:type="default" r:id="rId10"/>
      <w:pgSz w:w="16838" w:h="11906" w:orient="landscape"/>
      <w:pgMar w:top="851" w:right="567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6F12" w:rsidRDefault="00416F12">
      <w:r>
        <w:separator/>
      </w:r>
    </w:p>
  </w:endnote>
  <w:endnote w:type="continuationSeparator" w:id="0">
    <w:p w:rsidR="00416F12" w:rsidRDefault="0041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CBF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6F12" w:rsidRDefault="00416F12">
      <w:r>
        <w:rPr>
          <w:color w:val="000000"/>
        </w:rPr>
        <w:separator/>
      </w:r>
    </w:p>
  </w:footnote>
  <w:footnote w:type="continuationSeparator" w:id="0">
    <w:p w:rsidR="00416F12" w:rsidRDefault="00416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CBF" w:rsidRDefault="00000000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CBF" w:rsidRDefault="00000000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CBF" w:rsidRDefault="00000000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18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6ED9"/>
    <w:multiLevelType w:val="multilevel"/>
    <w:tmpl w:val="B4B06C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B5AEA"/>
    <w:multiLevelType w:val="multilevel"/>
    <w:tmpl w:val="F7C85A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C40AB"/>
    <w:multiLevelType w:val="multilevel"/>
    <w:tmpl w:val="4BCE8108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4D48CA"/>
    <w:multiLevelType w:val="multilevel"/>
    <w:tmpl w:val="565C87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663019">
    <w:abstractNumId w:val="2"/>
  </w:num>
  <w:num w:numId="2" w16cid:durableId="547304177">
    <w:abstractNumId w:val="1"/>
  </w:num>
  <w:num w:numId="3" w16cid:durableId="1504469510">
    <w:abstractNumId w:val="0"/>
  </w:num>
  <w:num w:numId="4" w16cid:durableId="68969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6B68"/>
    <w:rsid w:val="00416F12"/>
    <w:rsid w:val="00462A5A"/>
    <w:rsid w:val="0092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5BF9A-ADAF-4E82-984D-8BBBAEA5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Гипертекстовая ссылка"/>
    <w:rPr>
      <w:color w:val="008000"/>
    </w:rPr>
  </w:style>
  <w:style w:type="paragraph" w:customStyle="1" w:styleId="a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rPr>
      <w:sz w:val="28"/>
      <w:szCs w:val="24"/>
    </w:r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ac">
    <w:name w:val="Верхний колонтитул Знак"/>
    <w:rPr>
      <w:sz w:val="24"/>
      <w:szCs w:val="24"/>
    </w:rPr>
  </w:style>
  <w:style w:type="paragraph" w:styleId="ad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3959</Words>
  <Characters>22570</Characters>
  <Application>Microsoft Office Word</Application>
  <DocSecurity>0</DocSecurity>
  <Lines>188</Lines>
  <Paragraphs>52</Paragraphs>
  <ScaleCrop>false</ScaleCrop>
  <Company/>
  <LinksUpToDate>false</LinksUpToDate>
  <CharactersWithSpaces>26477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lastModifiedBy>user</cp:lastModifiedBy>
  <cp:revision>2</cp:revision>
  <cp:lastPrinted>2023-05-02T10:15:00Z</cp:lastPrinted>
  <dcterms:created xsi:type="dcterms:W3CDTF">2023-06-09T05:50:00Z</dcterms:created>
  <dcterms:modified xsi:type="dcterms:W3CDTF">2023-06-09T05:50:00Z</dcterms:modified>
</cp:coreProperties>
</file>