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FDD17" w14:textId="6A01D59F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8007A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7D8C15DE" wp14:editId="76F4219F">
            <wp:extent cx="504825" cy="800100"/>
            <wp:effectExtent l="0" t="0" r="9525" b="0"/>
            <wp:docPr id="162573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5D27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439F5193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52094BE9" w14:textId="77777777" w:rsidR="00B8007A" w:rsidRPr="00B8007A" w:rsidRDefault="00B8007A" w:rsidP="00B8007A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49B21CBC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53223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007A">
        <w:rPr>
          <w:rFonts w:ascii="Times New Roman" w:hAnsi="Times New Roman"/>
          <w:b/>
          <w:sz w:val="32"/>
          <w:szCs w:val="32"/>
        </w:rPr>
        <w:t>ПРИКАЗ</w:t>
      </w:r>
    </w:p>
    <w:p w14:paraId="4F613A63" w14:textId="77777777" w:rsidR="00B8007A" w:rsidRPr="00B8007A" w:rsidRDefault="00B8007A" w:rsidP="00B80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9C15A" w14:textId="1BC1A258" w:rsidR="00B8007A" w:rsidRPr="0025055C" w:rsidRDefault="00B8007A" w:rsidP="00B800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55C">
        <w:rPr>
          <w:rFonts w:ascii="Times New Roman" w:hAnsi="Times New Roman"/>
          <w:sz w:val="28"/>
          <w:szCs w:val="28"/>
        </w:rPr>
        <w:t xml:space="preserve">   </w:t>
      </w:r>
      <w:r w:rsidRPr="00B8007A">
        <w:rPr>
          <w:rFonts w:ascii="Times New Roman" w:hAnsi="Times New Roman"/>
          <w:sz w:val="28"/>
          <w:szCs w:val="28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  <w:t xml:space="preserve"> </w:t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8"/>
          <w:szCs w:val="28"/>
        </w:rPr>
        <w:t xml:space="preserve">№    </w:t>
      </w:r>
      <w:r w:rsidRPr="0025055C">
        <w:rPr>
          <w:rFonts w:ascii="Times New Roman" w:hAnsi="Times New Roman"/>
          <w:sz w:val="28"/>
          <w:szCs w:val="28"/>
        </w:rPr>
        <w:t xml:space="preserve">   </w:t>
      </w:r>
    </w:p>
    <w:p w14:paraId="714B8E48" w14:textId="77777777" w:rsidR="00B8007A" w:rsidRPr="00B8007A" w:rsidRDefault="00B8007A" w:rsidP="00B800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9E5245" w14:textId="77777777" w:rsidR="00B8007A" w:rsidRPr="00B8007A" w:rsidRDefault="00B8007A" w:rsidP="00B800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07A">
        <w:rPr>
          <w:rFonts w:ascii="Times New Roman" w:hAnsi="Times New Roman"/>
          <w:sz w:val="24"/>
          <w:szCs w:val="24"/>
        </w:rPr>
        <w:t>г. Нижние Серги</w:t>
      </w:r>
    </w:p>
    <w:p w14:paraId="702C5BAB" w14:textId="77777777" w:rsidR="00800EDD" w:rsidRDefault="00800EDD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0C5A2A8" w14:textId="3449DA86" w:rsidR="00800EDD" w:rsidRDefault="00000000" w:rsidP="00B8007A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программы персонифицированного финансирования</w:t>
      </w:r>
      <w:r w:rsidR="00B800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дополнительного образования детей в </w:t>
      </w:r>
      <w:r w:rsidR="00B8007A">
        <w:rPr>
          <w:rFonts w:ascii="Times New Roman" w:hAnsi="Times New Roman"/>
          <w:b/>
          <w:bCs/>
          <w:sz w:val="28"/>
          <w:szCs w:val="28"/>
        </w:rPr>
        <w:t>Нижнесергинском муниципальном районе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30320D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68FE0AD4" w14:textId="77777777" w:rsidR="00800EDD" w:rsidRDefault="00800EDD">
      <w:pPr>
        <w:spacing w:after="0" w:line="36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9F493AA" w14:textId="105142E9" w:rsidR="00B8007A" w:rsidRPr="00B8007A" w:rsidRDefault="00000000" w:rsidP="00B800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</w:t>
      </w:r>
      <w:bookmarkStart w:id="0" w:name="_Hlk151018332"/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="00B8007A">
        <w:rPr>
          <w:rFonts w:ascii="Times New Roman" w:hAnsi="Times New Roman"/>
          <w:bCs/>
          <w:sz w:val="28"/>
          <w:szCs w:val="28"/>
        </w:rPr>
        <w:t>Нижнесергинского муниципального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29</w:t>
      </w:r>
      <w:r w:rsidR="00B8007A">
        <w:rPr>
          <w:rFonts w:ascii="Times New Roman" w:hAnsi="Times New Roman"/>
          <w:sz w:val="28"/>
          <w:szCs w:val="28"/>
          <w:lang w:eastAsia="ar-SA"/>
        </w:rPr>
        <w:t>.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12</w:t>
      </w:r>
      <w:r w:rsidR="00B8007A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="00B8007A">
        <w:rPr>
          <w:rFonts w:ascii="Times New Roman" w:hAnsi="Times New Roman"/>
          <w:sz w:val="28"/>
          <w:szCs w:val="28"/>
          <w:lang w:eastAsia="ar-SA"/>
        </w:rPr>
        <w:t>2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1</w:t>
      </w:r>
      <w:r w:rsidR="00B8007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г. №</w:t>
      </w:r>
      <w:r w:rsidR="00B800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562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7144AC">
        <w:rPr>
          <w:rFonts w:ascii="Times New Roman" w:hAnsi="Times New Roman"/>
          <w:sz w:val="28"/>
          <w:szCs w:val="28"/>
          <w:lang w:eastAsia="ar-SA"/>
        </w:rPr>
        <w:t xml:space="preserve">Об утверждении Положения о персонифицированном </w:t>
      </w:r>
      <w:r w:rsidR="0029557E">
        <w:rPr>
          <w:rFonts w:ascii="Times New Roman" w:hAnsi="Times New Roman"/>
          <w:sz w:val="28"/>
          <w:szCs w:val="28"/>
          <w:lang w:eastAsia="ar-SA"/>
        </w:rPr>
        <w:t>финансировании»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bookmarkEnd w:id="0"/>
    </w:p>
    <w:p w14:paraId="0190C744" w14:textId="77777777" w:rsidR="0029557E" w:rsidRDefault="0029557E" w:rsidP="002955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9A6A47" w14:textId="40C5DBDF" w:rsidR="00B8007A" w:rsidRPr="00B8007A" w:rsidRDefault="00B8007A" w:rsidP="002955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07A">
        <w:rPr>
          <w:rFonts w:ascii="Times New Roman" w:hAnsi="Times New Roman"/>
          <w:b/>
          <w:sz w:val="28"/>
          <w:szCs w:val="28"/>
        </w:rPr>
        <w:t>ПРИКАЗЫВАЮ:</w:t>
      </w:r>
    </w:p>
    <w:p w14:paraId="0F9A419C" w14:textId="01C78A8F" w:rsidR="00800EDD" w:rsidRDefault="00000000" w:rsidP="00B8007A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по социальным сертификатам в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Нижнесергинском муниципальном 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303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(далее - программа персонифицированного финансирования)</w:t>
      </w:r>
      <w:r w:rsidR="0025055C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Приложением № 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156966" w14:textId="54EFFC39" w:rsidR="0029557E" w:rsidRDefault="00000000" w:rsidP="0029557E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срок до 1 января 202</w:t>
      </w:r>
      <w:r w:rsidR="00303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организовать обеспечение предоставления детям, проживающим на территории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8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Нижнесергинского муниципального район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5A4ABA" w14:textId="26A94053" w:rsidR="0029557E" w:rsidRPr="0029557E" w:rsidRDefault="0029557E" w:rsidP="0029557E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57E">
        <w:rPr>
          <w:rFonts w:ascii="Times New Roman" w:hAnsi="Times New Roman"/>
          <w:bCs/>
          <w:sz w:val="28"/>
          <w:szCs w:val="28"/>
        </w:rPr>
        <w:t xml:space="preserve"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 </w:t>
      </w:r>
    </w:p>
    <w:p w14:paraId="72D58B1E" w14:textId="5C62F6CC" w:rsidR="0029557E" w:rsidRPr="0029557E" w:rsidRDefault="0029557E" w:rsidP="0029557E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57E">
        <w:rPr>
          <w:rFonts w:ascii="Times New Roman" w:hAnsi="Times New Roman"/>
          <w:bCs/>
          <w:sz w:val="28"/>
          <w:szCs w:val="28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07D31D04" w14:textId="77777777" w:rsidR="00B8007A" w:rsidRDefault="00B8007A" w:rsidP="00B8007A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3786331" w14:textId="77777777" w:rsidR="0029557E" w:rsidRPr="00B8007A" w:rsidRDefault="0029557E" w:rsidP="00B8007A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F51A414" w14:textId="155E778D" w:rsidR="00800EDD" w:rsidRDefault="00B8007A" w:rsidP="00E62C76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B8007A">
        <w:rPr>
          <w:rFonts w:ascii="Times New Roman" w:hAnsi="Times New Roman"/>
          <w:sz w:val="28"/>
          <w:szCs w:val="28"/>
        </w:rPr>
        <w:t xml:space="preserve">Начальник                      </w:t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  <w:t xml:space="preserve">        </w:t>
      </w:r>
      <w:r w:rsidRPr="00B8007A">
        <w:rPr>
          <w:rFonts w:ascii="Times New Roman" w:hAnsi="Times New Roman"/>
          <w:sz w:val="28"/>
          <w:szCs w:val="28"/>
        </w:rPr>
        <w:t>Т.И. Черткова</w:t>
      </w:r>
    </w:p>
    <w:p w14:paraId="5377043D" w14:textId="77777777" w:rsidR="0025055C" w:rsidRDefault="0025055C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№ 1 </w:t>
      </w:r>
    </w:p>
    <w:p w14:paraId="04BBF18B" w14:textId="77777777" w:rsidR="00E62C76" w:rsidRPr="00E62C76" w:rsidRDefault="0025055C" w:rsidP="00E62C76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</w:rPr>
        <w:t>к приказу Управления образования администрации Нижнесергинского муниципального района</w:t>
      </w:r>
    </w:p>
    <w:p w14:paraId="584172F2" w14:textId="414EBD2B" w:rsidR="00800EDD" w:rsidRPr="00E62C76" w:rsidRDefault="00000000" w:rsidP="00E62C76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   </w:t>
      </w:r>
      <w:r w:rsidR="0025055C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25055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21E0F67" w14:textId="77777777" w:rsidR="00332773" w:rsidRDefault="00332773" w:rsidP="00422304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445A178" w14:textId="35580887" w:rsidR="00800EDD" w:rsidRDefault="00000000" w:rsidP="00422304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по социальным сертификатам в </w:t>
      </w:r>
      <w:r w:rsidR="00B8007A">
        <w:rPr>
          <w:rFonts w:ascii="Times New Roman" w:eastAsia="Calibri" w:hAnsi="Times New Roman"/>
          <w:b/>
          <w:bCs/>
          <w:sz w:val="28"/>
          <w:szCs w:val="28"/>
        </w:rPr>
        <w:t>Нижнесергинском муниципальном районе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на 202</w:t>
      </w:r>
      <w:r w:rsidR="0030320D">
        <w:rPr>
          <w:rFonts w:ascii="Times New Roman" w:eastAsia="Calibri" w:hAnsi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год</w:t>
      </w: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800EDD" w14:paraId="188D9941" w14:textId="77777777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FE816" w14:textId="77777777" w:rsidR="00800EDD" w:rsidRDefault="00800EDD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76A4F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63C21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Значение показателя</w:t>
            </w:r>
          </w:p>
        </w:tc>
      </w:tr>
      <w:tr w:rsidR="00800EDD" w14:paraId="66738AC9" w14:textId="77777777" w:rsidTr="00422304">
        <w:trPr>
          <w:trHeight w:val="12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D0F3C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E2240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4C698" w14:textId="5EFC22DA" w:rsidR="00800EDD" w:rsidRDefault="00000000" w:rsidP="006F1F6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с 1 января 202</w:t>
            </w:r>
            <w:r w:rsidR="0030320D">
              <w:rPr>
                <w:rStyle w:val="26"/>
                <w:sz w:val="28"/>
                <w:szCs w:val="28"/>
              </w:rPr>
              <w:t>5</w:t>
            </w:r>
            <w:r>
              <w:rPr>
                <w:rStyle w:val="26"/>
                <w:sz w:val="28"/>
                <w:szCs w:val="28"/>
              </w:rPr>
              <w:t xml:space="preserve"> года по 31 декабря 202</w:t>
            </w:r>
            <w:r w:rsidR="0030320D">
              <w:rPr>
                <w:rStyle w:val="26"/>
                <w:sz w:val="28"/>
                <w:szCs w:val="28"/>
              </w:rPr>
              <w:t>5</w:t>
            </w:r>
            <w:r>
              <w:rPr>
                <w:rStyle w:val="26"/>
                <w:sz w:val="28"/>
                <w:szCs w:val="28"/>
              </w:rPr>
              <w:t xml:space="preserve"> года</w:t>
            </w:r>
          </w:p>
        </w:tc>
      </w:tr>
      <w:tr w:rsidR="00800EDD" w14:paraId="1ACB2EEA" w14:textId="77777777" w:rsidTr="00422304">
        <w:trPr>
          <w:trHeight w:val="54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02B7D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15EE3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E355" w14:textId="77777777" w:rsidR="00800EDD" w:rsidRDefault="00000000" w:rsidP="006F1F6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Дети с 5 до 18 лет</w:t>
            </w:r>
          </w:p>
        </w:tc>
      </w:tr>
      <w:tr w:rsidR="00800EDD" w14:paraId="04929A9B" w14:textId="7777777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845F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A27A5" w14:textId="3DFA7159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лет», </w:t>
            </w:r>
            <w:r w:rsidR="00AE13EA">
              <w:rPr>
                <w:rStyle w:val="26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DDF2" w14:textId="08B7E678" w:rsidR="00800EDD" w:rsidRPr="0030320D" w:rsidRDefault="0005481A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="0030320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800EDD" w14:paraId="01E454D1" w14:textId="7777777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1F25F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D39F" w14:textId="70A3B421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</w:t>
            </w:r>
            <w:r w:rsidR="00AE13EA">
              <w:rPr>
                <w:rStyle w:val="26"/>
                <w:sz w:val="28"/>
                <w:szCs w:val="28"/>
              </w:rPr>
              <w:t>рублей</w:t>
            </w:r>
            <w:r>
              <w:rPr>
                <w:rStyle w:val="26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23B93" w14:textId="7D7537AD" w:rsidR="00800EDD" w:rsidRPr="00EF101C" w:rsidRDefault="00EF101C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00EDD" w14:paraId="16888D20" w14:textId="77777777" w:rsidTr="0025055C">
        <w:trPr>
          <w:trHeight w:val="20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6844F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E8EE3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7030" w14:textId="699CAF8E" w:rsidR="00800EDD" w:rsidRPr="0030320D" w:rsidRDefault="00F80DFC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5374320</w:t>
            </w:r>
          </w:p>
        </w:tc>
      </w:tr>
      <w:tr w:rsidR="00800EDD" w14:paraId="4AA8895C" w14:textId="7777777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AB422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D35F9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5F15" w14:textId="3E2D1040" w:rsidR="00800EDD" w:rsidRPr="001B504C" w:rsidRDefault="001B504C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EAA7B5E" w14:textId="77777777" w:rsidR="00800EDD" w:rsidRDefault="00800EDD" w:rsidP="0025055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800EDD" w:rsidSect="00E62C76">
      <w:headerReference w:type="default" r:id="rId9"/>
      <w:type w:val="continuous"/>
      <w:pgSz w:w="11906" w:h="16838"/>
      <w:pgMar w:top="567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61CF2" w14:textId="77777777" w:rsidR="00C80391" w:rsidRDefault="00C80391">
      <w:pPr>
        <w:spacing w:after="0" w:line="240" w:lineRule="auto"/>
      </w:pPr>
      <w:r>
        <w:separator/>
      </w:r>
    </w:p>
  </w:endnote>
  <w:endnote w:type="continuationSeparator" w:id="0">
    <w:p w14:paraId="6F091F7E" w14:textId="77777777" w:rsidR="00C80391" w:rsidRDefault="00C8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D90C5" w14:textId="77777777" w:rsidR="00C80391" w:rsidRDefault="00C80391">
      <w:pPr>
        <w:spacing w:after="0" w:line="240" w:lineRule="auto"/>
      </w:pPr>
      <w:r>
        <w:separator/>
      </w:r>
    </w:p>
  </w:footnote>
  <w:footnote w:type="continuationSeparator" w:id="0">
    <w:p w14:paraId="53C3AA90" w14:textId="77777777" w:rsidR="00C80391" w:rsidRDefault="00C8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CB29F" w14:textId="3F884B48" w:rsidR="00800EDD" w:rsidRDefault="00800EDD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A782C"/>
    <w:multiLevelType w:val="hybridMultilevel"/>
    <w:tmpl w:val="1A8CBD4E"/>
    <w:lvl w:ilvl="0" w:tplc="FE267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06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E2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40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24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86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87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1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A17CF"/>
    <w:multiLevelType w:val="hybridMultilevel"/>
    <w:tmpl w:val="3DF0A480"/>
    <w:lvl w:ilvl="0" w:tplc="4D288598">
      <w:start w:val="1"/>
      <w:numFmt w:val="decimal"/>
      <w:lvlText w:val="%1."/>
      <w:lvlJc w:val="left"/>
      <w:pPr>
        <w:ind w:left="1429" w:hanging="360"/>
      </w:pPr>
    </w:lvl>
    <w:lvl w:ilvl="1" w:tplc="830245A8">
      <w:start w:val="1"/>
      <w:numFmt w:val="lowerLetter"/>
      <w:lvlText w:val="%2."/>
      <w:lvlJc w:val="left"/>
      <w:pPr>
        <w:ind w:left="2149" w:hanging="360"/>
      </w:pPr>
    </w:lvl>
    <w:lvl w:ilvl="2" w:tplc="AEC67E70">
      <w:start w:val="1"/>
      <w:numFmt w:val="lowerRoman"/>
      <w:lvlText w:val="%3."/>
      <w:lvlJc w:val="right"/>
      <w:pPr>
        <w:ind w:left="2869" w:hanging="180"/>
      </w:pPr>
    </w:lvl>
    <w:lvl w:ilvl="3" w:tplc="109C7502">
      <w:start w:val="1"/>
      <w:numFmt w:val="decimal"/>
      <w:lvlText w:val="%4."/>
      <w:lvlJc w:val="left"/>
      <w:pPr>
        <w:ind w:left="3589" w:hanging="360"/>
      </w:pPr>
    </w:lvl>
    <w:lvl w:ilvl="4" w:tplc="6456BE26">
      <w:start w:val="1"/>
      <w:numFmt w:val="lowerLetter"/>
      <w:lvlText w:val="%5."/>
      <w:lvlJc w:val="left"/>
      <w:pPr>
        <w:ind w:left="4309" w:hanging="360"/>
      </w:pPr>
    </w:lvl>
    <w:lvl w:ilvl="5" w:tplc="405ED24E">
      <w:start w:val="1"/>
      <w:numFmt w:val="lowerRoman"/>
      <w:lvlText w:val="%6."/>
      <w:lvlJc w:val="right"/>
      <w:pPr>
        <w:ind w:left="5029" w:hanging="180"/>
      </w:pPr>
    </w:lvl>
    <w:lvl w:ilvl="6" w:tplc="9C527D48">
      <w:start w:val="1"/>
      <w:numFmt w:val="decimal"/>
      <w:lvlText w:val="%7."/>
      <w:lvlJc w:val="left"/>
      <w:pPr>
        <w:ind w:left="5749" w:hanging="360"/>
      </w:pPr>
    </w:lvl>
    <w:lvl w:ilvl="7" w:tplc="9094FB84">
      <w:start w:val="1"/>
      <w:numFmt w:val="lowerLetter"/>
      <w:lvlText w:val="%8."/>
      <w:lvlJc w:val="left"/>
      <w:pPr>
        <w:ind w:left="6469" w:hanging="360"/>
      </w:pPr>
    </w:lvl>
    <w:lvl w:ilvl="8" w:tplc="B86A2A2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E97289B"/>
    <w:multiLevelType w:val="hybridMultilevel"/>
    <w:tmpl w:val="DEC01DE6"/>
    <w:lvl w:ilvl="0" w:tplc="4C48F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6B6D5A4">
      <w:start w:val="1"/>
      <w:numFmt w:val="lowerLetter"/>
      <w:lvlText w:val="%2."/>
      <w:lvlJc w:val="left"/>
      <w:pPr>
        <w:ind w:left="1789" w:hanging="360"/>
      </w:pPr>
    </w:lvl>
    <w:lvl w:ilvl="2" w:tplc="8F3ECE2A">
      <w:start w:val="1"/>
      <w:numFmt w:val="lowerRoman"/>
      <w:lvlText w:val="%3."/>
      <w:lvlJc w:val="right"/>
      <w:pPr>
        <w:ind w:left="2509" w:hanging="180"/>
      </w:pPr>
    </w:lvl>
    <w:lvl w:ilvl="3" w:tplc="9F6C6FD6">
      <w:start w:val="1"/>
      <w:numFmt w:val="decimal"/>
      <w:lvlText w:val="%4."/>
      <w:lvlJc w:val="left"/>
      <w:pPr>
        <w:ind w:left="3229" w:hanging="360"/>
      </w:pPr>
    </w:lvl>
    <w:lvl w:ilvl="4" w:tplc="C4EC4320">
      <w:start w:val="1"/>
      <w:numFmt w:val="lowerLetter"/>
      <w:lvlText w:val="%5."/>
      <w:lvlJc w:val="left"/>
      <w:pPr>
        <w:ind w:left="3949" w:hanging="360"/>
      </w:pPr>
    </w:lvl>
    <w:lvl w:ilvl="5" w:tplc="7F5C60CA">
      <w:start w:val="1"/>
      <w:numFmt w:val="lowerRoman"/>
      <w:lvlText w:val="%6."/>
      <w:lvlJc w:val="right"/>
      <w:pPr>
        <w:ind w:left="4669" w:hanging="180"/>
      </w:pPr>
    </w:lvl>
    <w:lvl w:ilvl="6" w:tplc="981CDEE4">
      <w:start w:val="1"/>
      <w:numFmt w:val="decimal"/>
      <w:lvlText w:val="%7."/>
      <w:lvlJc w:val="left"/>
      <w:pPr>
        <w:ind w:left="5389" w:hanging="360"/>
      </w:pPr>
    </w:lvl>
    <w:lvl w:ilvl="7" w:tplc="954625B8">
      <w:start w:val="1"/>
      <w:numFmt w:val="lowerLetter"/>
      <w:lvlText w:val="%8."/>
      <w:lvlJc w:val="left"/>
      <w:pPr>
        <w:ind w:left="6109" w:hanging="360"/>
      </w:pPr>
    </w:lvl>
    <w:lvl w:ilvl="8" w:tplc="4F3AC77C">
      <w:start w:val="1"/>
      <w:numFmt w:val="lowerRoman"/>
      <w:lvlText w:val="%9."/>
      <w:lvlJc w:val="right"/>
      <w:pPr>
        <w:ind w:left="6829" w:hanging="180"/>
      </w:pPr>
    </w:lvl>
  </w:abstractNum>
  <w:num w:numId="1" w16cid:durableId="1773624214">
    <w:abstractNumId w:val="2"/>
  </w:num>
  <w:num w:numId="2" w16cid:durableId="287586005">
    <w:abstractNumId w:val="0"/>
  </w:num>
  <w:num w:numId="3" w16cid:durableId="195717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DD"/>
    <w:rsid w:val="0005481A"/>
    <w:rsid w:val="000E0430"/>
    <w:rsid w:val="001B504C"/>
    <w:rsid w:val="00200908"/>
    <w:rsid w:val="00205A77"/>
    <w:rsid w:val="0025055C"/>
    <w:rsid w:val="0029557E"/>
    <w:rsid w:val="00296150"/>
    <w:rsid w:val="0030320D"/>
    <w:rsid w:val="00332773"/>
    <w:rsid w:val="00422304"/>
    <w:rsid w:val="005140DE"/>
    <w:rsid w:val="006137F0"/>
    <w:rsid w:val="006F1F6F"/>
    <w:rsid w:val="007144AC"/>
    <w:rsid w:val="00790B15"/>
    <w:rsid w:val="007C619D"/>
    <w:rsid w:val="00800EDD"/>
    <w:rsid w:val="008C0428"/>
    <w:rsid w:val="008F11A6"/>
    <w:rsid w:val="00A333CD"/>
    <w:rsid w:val="00AE13EA"/>
    <w:rsid w:val="00AE38FE"/>
    <w:rsid w:val="00B8007A"/>
    <w:rsid w:val="00C80391"/>
    <w:rsid w:val="00C84A03"/>
    <w:rsid w:val="00CD0D46"/>
    <w:rsid w:val="00CE15A3"/>
    <w:rsid w:val="00E62C76"/>
    <w:rsid w:val="00E76C76"/>
    <w:rsid w:val="00EF101C"/>
    <w:rsid w:val="00F80DFC"/>
    <w:rsid w:val="00FD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FCB9"/>
  <w15:docId w15:val="{5AE3EC6E-C395-4D6D-99EB-7D6CC31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18D65-BF73-48DE-91E2-1485A1B4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dcterms:created xsi:type="dcterms:W3CDTF">2023-11-16T03:39:00Z</dcterms:created>
  <dcterms:modified xsi:type="dcterms:W3CDTF">2024-10-11T09:44:00Z</dcterms:modified>
</cp:coreProperties>
</file>