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584959">
      <w:pPr>
        <w:spacing w:after="0" w:line="240" w:lineRule="auto"/>
        <w:ind w:left="5387"/>
        <w:rPr>
          <w:rFonts w:ascii="Times New Roman" w:hAnsi="Times New Roman" w:eastAsia="Times New Roman" w:cs="Times New Roman"/>
        </w:rPr>
      </w:pPr>
    </w:p>
    <w:p w14:paraId="2ADD9A9D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hAnsi="Times New Roman" w:eastAsia="Times New Roman" w:cs="Times New Roman"/>
          <w:b/>
          <w:i/>
        </w:rPr>
      </w:pPr>
      <w:r>
        <w:rPr>
          <w:rFonts w:ascii="Times New Roman" w:hAnsi="Times New Roman" w:eastAsia="Times New Roman" w:cs="Times New Roman"/>
          <w:b/>
          <w:i/>
        </w:rPr>
        <w:t xml:space="preserve">Приложение </w:t>
      </w:r>
      <w:r>
        <w:rPr>
          <w:rFonts w:ascii="Segoe UI Symbol" w:hAnsi="Segoe UI Symbol" w:eastAsia="Segoe UI Symbol" w:cs="Segoe UI Symbol"/>
          <w:b/>
          <w:i/>
        </w:rPr>
        <w:t>№</w:t>
      </w:r>
      <w:r>
        <w:rPr>
          <w:rFonts w:ascii="Times New Roman" w:hAnsi="Times New Roman" w:eastAsia="Times New Roman" w:cs="Times New Roman"/>
          <w:b/>
          <w:i/>
        </w:rPr>
        <w:t xml:space="preserve"> 7. </w:t>
      </w:r>
    </w:p>
    <w:p w14:paraId="44FE14CB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hAnsi="Times New Roman" w:eastAsia="Times New Roman" w:cs="Times New Roman"/>
          <w:b/>
          <w:i/>
        </w:rPr>
      </w:pPr>
      <w:r>
        <w:rPr>
          <w:rFonts w:ascii="Times New Roman" w:hAnsi="Times New Roman" w:eastAsia="Times New Roman" w:cs="Times New Roman"/>
          <w:b/>
          <w:i/>
        </w:rPr>
        <w:t xml:space="preserve">к Приказу Управления образования администрации </w:t>
      </w:r>
    </w:p>
    <w:p w14:paraId="3EA0408D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hAnsi="Times New Roman" w:eastAsia="Times New Roman" w:cs="Times New Roman"/>
          <w:b/>
          <w:i/>
        </w:rPr>
      </w:pPr>
      <w:r>
        <w:rPr>
          <w:rFonts w:ascii="Times New Roman" w:hAnsi="Times New Roman" w:eastAsia="Times New Roman" w:cs="Times New Roman"/>
          <w:b/>
          <w:i/>
        </w:rPr>
        <w:t>Нижнесергинского муниципального района</w:t>
      </w:r>
    </w:p>
    <w:p w14:paraId="76F2A934">
      <w:pPr>
        <w:numPr>
          <w:numId w:val="0"/>
        </w:numPr>
        <w:tabs>
          <w:tab w:val="left" w:pos="360"/>
        </w:tabs>
        <w:spacing w:after="0" w:line="240" w:lineRule="auto"/>
        <w:jc w:val="center"/>
        <w:rPr>
          <w:rFonts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b/>
          <w:i/>
          <w:lang w:val="ru-RU"/>
        </w:rPr>
        <w:t xml:space="preserve">     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i/>
          <w:lang w:val="ru-RU"/>
        </w:rPr>
        <w:t>№</w:t>
      </w:r>
      <w:r>
        <w:rPr>
          <w:rFonts w:hint="default" w:ascii="Times New Roman" w:hAnsi="Times New Roman" w:eastAsia="Times New Roman" w:cs="Times New Roman"/>
          <w:b/>
          <w:i/>
          <w:lang w:val="ru-RU"/>
        </w:rPr>
        <w:t xml:space="preserve">202 от 28.12.2024     </w:t>
      </w:r>
      <w:bookmarkStart w:id="0" w:name="_GoBack"/>
      <w:bookmarkEnd w:id="0"/>
      <w:r>
        <w:rPr>
          <w:rFonts w:hint="default" w:ascii="Times New Roman" w:hAnsi="Times New Roman" w:eastAsia="Times New Roman" w:cs="Times New Roman"/>
          <w:b/>
          <w:i/>
          <w:lang w:val="ru-RU"/>
        </w:rPr>
        <w:t xml:space="preserve">  </w:t>
      </w:r>
      <w:r>
        <w:rPr>
          <w:rFonts w:ascii="Times New Roman" w:hAnsi="Times New Roman" w:eastAsia="Times New Roman" w:cs="Times New Roman"/>
          <w:b/>
          <w:i/>
        </w:rPr>
        <w:t xml:space="preserve">на 2025 года </w:t>
      </w:r>
    </w:p>
    <w:p w14:paraId="20D0393C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hAnsi="Times New Roman" w:eastAsia="Times New Roman" w:cs="Times New Roman"/>
          <w:b/>
          <w:i/>
        </w:rPr>
      </w:pPr>
    </w:p>
    <w:p w14:paraId="1402712C">
      <w:pPr>
        <w:spacing w:after="0" w:line="240" w:lineRule="auto"/>
        <w:jc w:val="right"/>
        <w:rPr>
          <w:rFonts w:ascii="Times New Roman" w:hAnsi="Times New Roman" w:eastAsia="Times New Roman" w:cs="Times New Roman"/>
        </w:rPr>
      </w:pPr>
    </w:p>
    <w:p w14:paraId="025F90A6">
      <w:pPr>
        <w:spacing w:after="0" w:line="240" w:lineRule="auto"/>
        <w:jc w:val="center"/>
        <w:rPr>
          <w:rFonts w:ascii="Times New Roman" w:hAnsi="Times New Roman" w:eastAsia="Times New Roman" w:cs="Times New Roman"/>
        </w:rPr>
      </w:pPr>
    </w:p>
    <w:p w14:paraId="4984B91F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/>
          <w:u w:val="single"/>
        </w:rPr>
      </w:pPr>
      <w:r>
        <w:rPr>
          <w:rFonts w:ascii="Times New Roman" w:hAnsi="Times New Roman" w:eastAsia="Times New Roman" w:cs="Times New Roman"/>
          <w:b/>
          <w:i/>
          <w:u w:val="single"/>
        </w:rPr>
        <w:t xml:space="preserve">Муниципальное </w:t>
      </w:r>
      <w:r>
        <w:rPr>
          <w:rFonts w:ascii="Times New Roman" w:hAnsi="Times New Roman" w:eastAsia="Times New Roman" w:cs="Times New Roman"/>
          <w:b/>
          <w:i/>
          <w:spacing w:val="-2"/>
          <w:u w:val="single"/>
        </w:rPr>
        <w:t xml:space="preserve">казенное </w:t>
      </w:r>
      <w:r>
        <w:rPr>
          <w:rFonts w:ascii="Times New Roman" w:hAnsi="Times New Roman" w:eastAsia="Times New Roman" w:cs="Times New Roman"/>
          <w:b/>
          <w:i/>
          <w:u w:val="single"/>
        </w:rPr>
        <w:t>общеобразовательное учреждение</w:t>
      </w:r>
    </w:p>
    <w:p w14:paraId="1E1CE6EE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/>
          <w:u w:val="single"/>
        </w:rPr>
      </w:pPr>
      <w:r>
        <w:rPr>
          <w:rFonts w:ascii="Times New Roman" w:hAnsi="Times New Roman" w:eastAsia="Times New Roman" w:cs="Times New Roman"/>
          <w:b/>
          <w:i/>
          <w:u w:val="single"/>
        </w:rPr>
        <w:t xml:space="preserve">средняя общеобразовательная школа </w:t>
      </w:r>
      <w:r>
        <w:rPr>
          <w:rFonts w:ascii="Segoe UI Symbol" w:hAnsi="Segoe UI Symbol" w:eastAsia="Segoe UI Symbol" w:cs="Segoe UI Symbol"/>
          <w:b/>
          <w:i/>
          <w:u w:val="single"/>
        </w:rPr>
        <w:t>№</w:t>
      </w:r>
      <w:r>
        <w:rPr>
          <w:rFonts w:ascii="Times New Roman" w:hAnsi="Times New Roman" w:eastAsia="Times New Roman" w:cs="Times New Roman"/>
          <w:b/>
          <w:i/>
          <w:u w:val="single"/>
        </w:rPr>
        <w:t xml:space="preserve"> 4 г. Михайловска</w:t>
      </w:r>
    </w:p>
    <w:p w14:paraId="59FBE33E">
      <w:pPr>
        <w:spacing w:after="0" w:line="240" w:lineRule="auto"/>
        <w:jc w:val="right"/>
        <w:rPr>
          <w:rFonts w:ascii="Times New Roman" w:hAnsi="Times New Roman" w:eastAsia="Times New Roman" w:cs="Times New Roman"/>
        </w:rPr>
      </w:pPr>
    </w:p>
    <w:p w14:paraId="3DDB8251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Раздел 1. Затраты на информационно-коммуникационные технологии</w:t>
      </w:r>
    </w:p>
    <w:p w14:paraId="4E16EC75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14:paraId="401FE65B">
      <w:pPr>
        <w:numPr>
          <w:ilvl w:val="0"/>
          <w:numId w:val="2"/>
        </w:numPr>
        <w:tabs>
          <w:tab w:val="left" w:pos="-709"/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Глава 1. Затраты на услуги связи:</w:t>
      </w:r>
    </w:p>
    <w:p w14:paraId="739AB8B8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14:paraId="692596C3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 1.1. Нормативные затраты на абонентскую плату:                             </w:t>
      </w:r>
    </w:p>
    <w:p w14:paraId="5F5BAEB8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9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37"/>
        <w:gridCol w:w="2110"/>
        <w:gridCol w:w="1516"/>
        <w:gridCol w:w="2041"/>
        <w:gridCol w:w="1683"/>
        <w:gridCol w:w="1566"/>
      </w:tblGrid>
      <w:tr w14:paraId="23F8BF7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454A0832">
            <w:pPr>
              <w:keepNext/>
              <w:spacing w:after="0" w:line="240" w:lineRule="auto"/>
              <w:jc w:val="center"/>
            </w:pPr>
            <w:r>
              <w:rPr>
                <w:rFonts w:ascii="Segoe UI Symbol" w:hAnsi="Segoe UI Symbol" w:eastAsia="Segoe UI Symbol" w:cs="Segoe UI Symbol"/>
              </w:rPr>
              <w:t>№</w:t>
            </w:r>
            <w:r>
              <w:rPr>
                <w:rFonts w:ascii="Times New Roman" w:hAnsi="Times New Roman" w:eastAsia="Times New Roman" w:cs="Times New Roman"/>
              </w:rPr>
              <w:t xml:space="preserve"> п/п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402BA96B">
            <w:pPr>
              <w:keepNext/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Вид связи 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71B3761C">
            <w:pPr>
              <w:keepNext/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Количество абонентских номеров,             (не более) шт.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06DE42F1">
            <w:pPr>
              <w:keepNext/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4DC9BE91">
            <w:pPr>
              <w:keepNext/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Срок предоставления услуги (месяцев)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1B968160">
            <w:pPr>
              <w:keepNext/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Нормативные затраты в год (не более), тыс. руб.</w:t>
            </w:r>
          </w:p>
        </w:tc>
      </w:tr>
      <w:tr w14:paraId="1EF6578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0C604EF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1.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3EAF4A90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 xml:space="preserve">Абонентская плата 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22B9CBD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451A1CF4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490,00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2709A7B4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12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6106481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5,880</w:t>
            </w:r>
          </w:p>
        </w:tc>
      </w:tr>
      <w:tr w14:paraId="6821327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3250003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2.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583C8E98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Абонентская плата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2CAD40A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6AA5F2E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325,00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6904A0A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12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366E62A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3,900</w:t>
            </w:r>
          </w:p>
        </w:tc>
      </w:tr>
      <w:tr w14:paraId="7AB617B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0BA5A042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0E3695C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Итого: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5E4FC280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7DCA09F3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38B19E6E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5F1B161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9,780</w:t>
            </w:r>
          </w:p>
        </w:tc>
      </w:tr>
    </w:tbl>
    <w:p w14:paraId="42A60750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14:paraId="49AA53F5">
      <w:pPr>
        <w:numPr>
          <w:ilvl w:val="0"/>
          <w:numId w:val="3"/>
        </w:numPr>
        <w:tabs>
          <w:tab w:val="left" w:pos="-851"/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1.2. Затраты на сеть «Интернет» и услуги Интернет-провайдеров:</w:t>
      </w:r>
    </w:p>
    <w:p w14:paraId="21161CA6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56"/>
        <w:gridCol w:w="2008"/>
        <w:gridCol w:w="1531"/>
        <w:gridCol w:w="1735"/>
        <w:gridCol w:w="1633"/>
      </w:tblGrid>
      <w:tr w14:paraId="4CF6AC0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A8011F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 xml:space="preserve">   Наименование услуги</w:t>
            </w:r>
          </w:p>
        </w:tc>
        <w:tc>
          <w:tcPr>
            <w:tcW w:w="2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17C16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Количество каналов передачи данных сети «Интернет»,                  (не более)  шт.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64EED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DD3D73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52E6C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на связь в год</w:t>
            </w:r>
          </w:p>
          <w:p w14:paraId="4F1B69A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(не более), тыс. руб.</w:t>
            </w:r>
          </w:p>
        </w:tc>
      </w:tr>
      <w:tr w14:paraId="25EC681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9AA04B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  <w:tc>
          <w:tcPr>
            <w:tcW w:w="2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9360F2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8B74AC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1B0B18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E1CEEA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</w:tr>
    </w:tbl>
    <w:p w14:paraId="196BFCA4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</w:rPr>
      </w:pPr>
    </w:p>
    <w:p w14:paraId="1FB98C9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Затраты осуществляется в пределах доведенных лимитов бюджетных обязательств на обеспечение функций.</w:t>
      </w:r>
    </w:p>
    <w:p w14:paraId="2E18E63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</w:p>
    <w:p w14:paraId="42B793C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Глава 2. Затраты на содержание имущества:</w:t>
      </w:r>
    </w:p>
    <w:p w14:paraId="330E7041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</w:p>
    <w:p w14:paraId="6150ADF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2.1. 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оргтехники:</w:t>
      </w:r>
    </w:p>
    <w:p w14:paraId="14B548AF">
      <w:pPr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394"/>
        <w:gridCol w:w="2332"/>
        <w:gridCol w:w="1915"/>
        <w:gridCol w:w="1822"/>
      </w:tblGrid>
      <w:tr w14:paraId="40816EA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DCB2DD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Наименование видов услуг принтеров, МФУ, копировальных аппаратов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598B7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Количество единиц                   (не более) в год 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B9A38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Цена тех. обслуживания</w:t>
            </w:r>
          </w:p>
          <w:p w14:paraId="4312878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 единицы</w:t>
            </w:r>
          </w:p>
          <w:p w14:paraId="110CF9F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(не более), рублей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70F3F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</w:t>
            </w:r>
          </w:p>
          <w:p w14:paraId="5C7A40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</w:t>
            </w:r>
          </w:p>
          <w:p w14:paraId="708D9C13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5FA364A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D7A3FA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 xml:space="preserve">Заправка картриджа лазерного принтера или МФУ 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4B977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20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189E71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500,00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DFF92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10,000</w:t>
            </w:r>
          </w:p>
        </w:tc>
      </w:tr>
    </w:tbl>
    <w:p w14:paraId="359AA158">
      <w:pPr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color w:val="000000"/>
        </w:rPr>
      </w:pPr>
    </w:p>
    <w:p w14:paraId="7D31CF7D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hAnsi="Times New Roman" w:eastAsia="Times New Roman" w:cs="Times New Roman"/>
        </w:rPr>
        <w:t>.</w:t>
      </w:r>
    </w:p>
    <w:p w14:paraId="5CEC81D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</w:p>
    <w:p w14:paraId="730C9C8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</w:p>
    <w:p w14:paraId="3335795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</w:p>
    <w:p w14:paraId="2518984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Глава 3.Затраты на приобретение прочих работ и услуг, не относящиеся к затратам на услуги связи, аренду и содержание имущества:</w:t>
      </w:r>
    </w:p>
    <w:p w14:paraId="202C8204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</w:p>
    <w:p w14:paraId="11212E0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</w:t>
      </w:r>
    </w:p>
    <w:p w14:paraId="432D369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20"/>
        <w:gridCol w:w="3043"/>
      </w:tblGrid>
      <w:tr w14:paraId="4152419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CCE1C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Затраты на оплату услуг по сопровождению и приобретению иного программного обеспечения (не более), тыс. руб.</w:t>
            </w:r>
          </w:p>
        </w:tc>
        <w:tc>
          <w:tcPr>
            <w:tcW w:w="3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55D90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 (не более),</w:t>
            </w:r>
          </w:p>
          <w:p w14:paraId="231522D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тыс. руб.</w:t>
            </w:r>
          </w:p>
        </w:tc>
      </w:tr>
      <w:tr w14:paraId="535E826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39088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37,500</w:t>
            </w:r>
          </w:p>
        </w:tc>
        <w:tc>
          <w:tcPr>
            <w:tcW w:w="3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A66453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37,500</w:t>
            </w:r>
          </w:p>
        </w:tc>
      </w:tr>
    </w:tbl>
    <w:p w14:paraId="271AB28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</w:p>
    <w:p w14:paraId="1EB2657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3.1.1. Затраты на оплату услуг по сопровождению и приобретению иного программного обеспечения:</w:t>
      </w:r>
    </w:p>
    <w:p w14:paraId="267248AE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123"/>
        <w:gridCol w:w="2174"/>
        <w:gridCol w:w="4166"/>
      </w:tblGrid>
      <w:tr w14:paraId="37A8947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B1E1B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Наименование программного обеспечения</w:t>
            </w:r>
          </w:p>
        </w:tc>
        <w:tc>
          <w:tcPr>
            <w:tcW w:w="2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470C4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Количество месяцев сопровождения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D53EE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14:paraId="1B1A8EE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7A90E2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Право на использование (лицензия) программы ФИС ФРДО</w:t>
            </w:r>
          </w:p>
        </w:tc>
        <w:tc>
          <w:tcPr>
            <w:tcW w:w="2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BB650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4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B22FB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25,000</w:t>
            </w:r>
          </w:p>
        </w:tc>
      </w:tr>
    </w:tbl>
    <w:p w14:paraId="769D9C2E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14:paraId="50209843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3.2. Затраты на оплату слуг по оформлению сертификата ключа проверки электронной подписи:</w:t>
      </w:r>
    </w:p>
    <w:p w14:paraId="349BB9FD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21"/>
        <w:gridCol w:w="2964"/>
        <w:gridCol w:w="3478"/>
      </w:tblGrid>
      <w:tr w14:paraId="3F09C99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1E5FE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Наименование программного обеспечения</w:t>
            </w: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F798C3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Количество (не более) ЭЦП</w:t>
            </w:r>
          </w:p>
        </w:tc>
        <w:tc>
          <w:tcPr>
            <w:tcW w:w="3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65224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Стоимость в год (не более), </w:t>
            </w:r>
          </w:p>
          <w:p w14:paraId="3531022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05C2D11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790C2B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5AE4F9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3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AA0F38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</w:tr>
      <w:tr w14:paraId="19DC464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E0AE25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  <w:tc>
          <w:tcPr>
            <w:tcW w:w="2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29C6A1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3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A7E5C2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</w:tr>
    </w:tbl>
    <w:p w14:paraId="6DFA49C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</w:rPr>
      </w:pPr>
    </w:p>
    <w:p w14:paraId="66F43FA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3.3.Затраты на оплату услугпо развитию и поддержке официального сайта:</w:t>
      </w:r>
    </w:p>
    <w:p w14:paraId="4292C3E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178"/>
        <w:gridCol w:w="3147"/>
        <w:gridCol w:w="3138"/>
      </w:tblGrid>
      <w:tr w14:paraId="614480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5CAAE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9CB88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Количество </w:t>
            </w:r>
          </w:p>
        </w:tc>
        <w:tc>
          <w:tcPr>
            <w:tcW w:w="3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6CC72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Стоимость в год (не более), тыс. руб.</w:t>
            </w:r>
          </w:p>
        </w:tc>
      </w:tr>
      <w:tr w14:paraId="26013B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4924B1">
            <w:pPr>
              <w:spacing w:after="0" w:line="240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Простая (неисключительная) лицензия на использование программного обеспечения : Всероссийский проект «Сайты для образовательных организаций</w:t>
            </w: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159FB9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</w:t>
            </w:r>
          </w:p>
        </w:tc>
        <w:tc>
          <w:tcPr>
            <w:tcW w:w="3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35AAB9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12,500</w:t>
            </w:r>
          </w:p>
        </w:tc>
      </w:tr>
      <w:tr w14:paraId="30766D3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A0E002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  <w:tc>
          <w:tcPr>
            <w:tcW w:w="3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CE75A6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3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A957C9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</w:tr>
    </w:tbl>
    <w:p w14:paraId="4EA32A8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</w:rPr>
      </w:pPr>
    </w:p>
    <w:p w14:paraId="61C1BB8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hAnsi="Times New Roman" w:eastAsia="Times New Roman" w:cs="Times New Roman"/>
        </w:rPr>
        <w:t>.</w:t>
      </w:r>
    </w:p>
    <w:p w14:paraId="0D452C4B"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</w:rPr>
      </w:pPr>
    </w:p>
    <w:p w14:paraId="7A10B1C9"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Глава 4. Затраты на приобретение основных средств</w:t>
      </w:r>
    </w:p>
    <w:p w14:paraId="69F373DD"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</w:rPr>
      </w:pPr>
    </w:p>
    <w:p w14:paraId="5C6F992E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</w:p>
    <w:p w14:paraId="7E06B85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2"/>
        <w:gridCol w:w="2480"/>
        <w:gridCol w:w="2149"/>
        <w:gridCol w:w="2139"/>
        <w:gridCol w:w="2105"/>
      </w:tblGrid>
      <w:tr w14:paraId="41CF7B0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7886B1B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Segoe UI Symbol" w:hAnsi="Segoe UI Symbol" w:eastAsia="Segoe UI Symbol" w:cs="Segoe UI Symbol"/>
                <w:color w:val="000000"/>
              </w:rPr>
              <w:t>№</w:t>
            </w:r>
          </w:p>
          <w:p w14:paraId="6951ED1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п/п</w:t>
            </w:r>
          </w:p>
        </w:tc>
        <w:tc>
          <w:tcPr>
            <w:tcW w:w="2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79E8271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6B222EE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Количество компьютеров</w:t>
            </w:r>
          </w:p>
          <w:p w14:paraId="2CB8A52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(штук)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5F7E29E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Цена 1 компьютера              (не более), тыс. руб.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5300D5C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Затраты в год </w:t>
            </w:r>
          </w:p>
          <w:p w14:paraId="7014106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(не более), </w:t>
            </w:r>
          </w:p>
          <w:p w14:paraId="557C847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тыс. руб.</w:t>
            </w:r>
          </w:p>
        </w:tc>
      </w:tr>
      <w:tr w14:paraId="3EEA7E1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5C39F98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1.</w:t>
            </w:r>
          </w:p>
        </w:tc>
        <w:tc>
          <w:tcPr>
            <w:tcW w:w="2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6C650B87">
            <w:pPr>
              <w:spacing w:after="0" w:line="240" w:lineRule="auto"/>
            </w:pPr>
            <w:r>
              <w:t>Игровое оборудование для детских площадок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0695AB6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2E439A7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26,000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0DCE4245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  <w:t>26,000</w:t>
            </w:r>
          </w:p>
        </w:tc>
      </w:tr>
      <w:tr w14:paraId="1C9FF7A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44108436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7732C8CD">
            <w:pPr>
              <w:spacing w:after="0" w:line="240" w:lineRule="auto"/>
            </w:pP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680BC249">
            <w:pPr>
              <w:spacing w:after="0" w:line="240" w:lineRule="auto"/>
              <w:jc w:val="center"/>
            </w:pP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00A47F38">
            <w:pPr>
              <w:spacing w:after="0" w:line="240" w:lineRule="auto"/>
              <w:jc w:val="center"/>
            </w:pP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230DD0BA">
            <w:pPr>
              <w:spacing w:after="0" w:line="240" w:lineRule="auto"/>
              <w:jc w:val="center"/>
            </w:pPr>
          </w:p>
        </w:tc>
      </w:tr>
    </w:tbl>
    <w:p w14:paraId="1DE11D3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14:paraId="14B96AF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hAnsi="Times New Roman" w:eastAsia="Times New Roman" w:cs="Times New Roman"/>
        </w:rPr>
        <w:t>.</w:t>
      </w:r>
    </w:p>
    <w:p w14:paraId="544E3466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</w:rPr>
      </w:pPr>
    </w:p>
    <w:p w14:paraId="0B90B6EA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b/>
        </w:rPr>
      </w:pPr>
    </w:p>
    <w:p w14:paraId="4B1928B5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b/>
        </w:rPr>
      </w:pPr>
    </w:p>
    <w:p w14:paraId="22B8A50A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4.2.Затраты на оказание услуг по отдыху и оздоровлению детей Свердловской области в санаторно-курортных организациях</w:t>
      </w:r>
    </w:p>
    <w:p w14:paraId="57BF6EFC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b/>
        </w:rPr>
      </w:pPr>
    </w:p>
    <w:p w14:paraId="1218C2C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994"/>
        <w:gridCol w:w="2510"/>
        <w:gridCol w:w="2228"/>
        <w:gridCol w:w="1731"/>
      </w:tblGrid>
      <w:tr w14:paraId="337574A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64BC6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наименование  услуги</w:t>
            </w:r>
          </w:p>
        </w:tc>
        <w:tc>
          <w:tcPr>
            <w:tcW w:w="2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E26E8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количество штук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FD751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цена одной путевки (не более) тыс.руб.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BF786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</w:t>
            </w:r>
          </w:p>
          <w:p w14:paraId="0EBAEB2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(не более),</w:t>
            </w:r>
          </w:p>
          <w:p w14:paraId="2D5889E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 тыс. руб.</w:t>
            </w:r>
          </w:p>
        </w:tc>
      </w:tr>
      <w:tr w14:paraId="444C565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2F07C0">
            <w:pPr>
              <w:spacing w:after="0" w:line="240" w:lineRule="auto"/>
              <w:jc w:val="both"/>
            </w:pPr>
          </w:p>
        </w:tc>
        <w:tc>
          <w:tcPr>
            <w:tcW w:w="2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E25743">
            <w:pPr>
              <w:spacing w:after="0" w:line="240" w:lineRule="auto"/>
              <w:jc w:val="center"/>
            </w:pP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938D72">
            <w:pPr>
              <w:spacing w:after="0" w:line="240" w:lineRule="auto"/>
              <w:jc w:val="center"/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B5A733">
            <w:pPr>
              <w:spacing w:after="0" w:line="240" w:lineRule="auto"/>
              <w:jc w:val="center"/>
            </w:pPr>
          </w:p>
        </w:tc>
      </w:tr>
      <w:tr w14:paraId="3472C2F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EFE558">
            <w:pPr>
              <w:spacing w:after="0" w:line="240" w:lineRule="auto"/>
              <w:jc w:val="both"/>
            </w:pPr>
          </w:p>
        </w:tc>
        <w:tc>
          <w:tcPr>
            <w:tcW w:w="2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5C3B09">
            <w:pPr>
              <w:spacing w:after="0" w:line="240" w:lineRule="auto"/>
              <w:jc w:val="center"/>
            </w:pP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2EF663">
            <w:pPr>
              <w:spacing w:after="0" w:line="240" w:lineRule="auto"/>
              <w:jc w:val="center"/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E9163C">
            <w:pPr>
              <w:spacing w:after="0" w:line="240" w:lineRule="auto"/>
              <w:jc w:val="center"/>
            </w:pPr>
          </w:p>
        </w:tc>
      </w:tr>
    </w:tbl>
    <w:p w14:paraId="096A8494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</w:p>
    <w:p w14:paraId="6113F16B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</w:p>
    <w:p w14:paraId="42673A0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Глава 5. Затраты на коммунальные услуги:</w:t>
      </w:r>
    </w:p>
    <w:p w14:paraId="6503E0A0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p w14:paraId="36FE0EDB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5.1. Затраты на коммунальные услуги:</w:t>
      </w:r>
    </w:p>
    <w:p w14:paraId="644EA98C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b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950"/>
        <w:gridCol w:w="1756"/>
        <w:gridCol w:w="1885"/>
        <w:gridCol w:w="2353"/>
        <w:gridCol w:w="1519"/>
      </w:tblGrid>
      <w:tr w14:paraId="106C269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915C6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на электроснабжение</w:t>
            </w:r>
          </w:p>
          <w:p w14:paraId="1239A4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</w:t>
            </w:r>
          </w:p>
          <w:p w14:paraId="642FCCF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тыс. руб.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4B929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на теплоснабжение                    (не более),</w:t>
            </w:r>
          </w:p>
          <w:p w14:paraId="5F3679E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тыс. руб.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B2384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на горячее водоснабжение     (не более),</w:t>
            </w:r>
          </w:p>
          <w:p w14:paraId="4675ED9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тыс. руб.</w:t>
            </w: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62C66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Затраты на оказание услуг по обращению с твердыми коммунальными расходами (не более), тыс. руб.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EEFB5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                      (не более),</w:t>
            </w:r>
          </w:p>
          <w:p w14:paraId="68987BD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тыс. руб.</w:t>
            </w:r>
          </w:p>
        </w:tc>
      </w:tr>
      <w:tr w14:paraId="47E4FB9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C4C17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498</w:t>
            </w:r>
            <w:r>
              <w:rPr>
                <w:rFonts w:hint="default" w:ascii="Times New Roman" w:hAnsi="Times New Roman" w:eastAsia="Times New Roman" w:cs="Times New Roman"/>
                <w:b/>
                <w:lang w:val="ru-RU"/>
              </w:rPr>
              <w:t>,</w:t>
            </w:r>
            <w:r>
              <w:rPr>
                <w:rFonts w:ascii="Times New Roman" w:hAnsi="Times New Roman" w:eastAsia="Times New Roman" w:cs="Times New Roman"/>
                <w:b/>
              </w:rPr>
              <w:t>52724</w:t>
            </w:r>
          </w:p>
        </w:tc>
        <w:tc>
          <w:tcPr>
            <w:tcW w:w="1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0F3A3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569</w:t>
            </w:r>
            <w:r>
              <w:rPr>
                <w:rFonts w:hint="default" w:ascii="Times New Roman" w:hAnsi="Times New Roman" w:eastAsia="Times New Roman" w:cs="Times New Roman"/>
                <w:b/>
                <w:lang w:val="ru-RU"/>
              </w:rPr>
              <w:t>,</w:t>
            </w:r>
            <w:r>
              <w:rPr>
                <w:rFonts w:ascii="Times New Roman" w:hAnsi="Times New Roman" w:eastAsia="Times New Roman" w:cs="Times New Roman"/>
                <w:b/>
              </w:rPr>
              <w:t>20000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225BF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129</w:t>
            </w:r>
            <w:r>
              <w:rPr>
                <w:rFonts w:hint="default" w:ascii="Times New Roman" w:hAnsi="Times New Roman" w:eastAsia="Times New Roman" w:cs="Times New Roman"/>
                <w:b/>
                <w:lang w:val="ru-RU"/>
              </w:rPr>
              <w:t>,</w:t>
            </w:r>
            <w:r>
              <w:rPr>
                <w:rFonts w:ascii="Times New Roman" w:hAnsi="Times New Roman" w:eastAsia="Times New Roman" w:cs="Times New Roman"/>
                <w:b/>
              </w:rPr>
              <w:t>77600</w:t>
            </w:r>
          </w:p>
        </w:tc>
        <w:tc>
          <w:tcPr>
            <w:tcW w:w="2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137093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12</w:t>
            </w:r>
            <w:r>
              <w:rPr>
                <w:rFonts w:hint="default" w:ascii="Times New Roman" w:hAnsi="Times New Roman" w:eastAsia="Times New Roman" w:cs="Times New Roman"/>
                <w:b/>
                <w:lang w:val="ru-RU"/>
              </w:rPr>
              <w:t>,</w:t>
            </w:r>
            <w:r>
              <w:rPr>
                <w:rFonts w:ascii="Times New Roman" w:hAnsi="Times New Roman" w:eastAsia="Times New Roman" w:cs="Times New Roman"/>
                <w:b/>
              </w:rPr>
              <w:t>01269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B9FE44">
            <w:pPr>
              <w:spacing w:after="0" w:line="240" w:lineRule="auto"/>
              <w:jc w:val="center"/>
            </w:pPr>
            <w:r>
              <w:t>1209</w:t>
            </w:r>
            <w:r>
              <w:rPr>
                <w:rFonts w:hint="default"/>
                <w:lang w:val="ru-RU"/>
              </w:rPr>
              <w:t>,</w:t>
            </w:r>
            <w:r>
              <w:t>51593</w:t>
            </w:r>
          </w:p>
        </w:tc>
      </w:tr>
    </w:tbl>
    <w:p w14:paraId="0E13D79B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b/>
        </w:rPr>
      </w:pPr>
    </w:p>
    <w:p w14:paraId="38EAF1DD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>
        <w:rPr>
          <w:rFonts w:ascii="Calibri" w:hAnsi="Calibri" w:eastAsia="Calibri" w:cs="Calibri"/>
        </w:rPr>
        <w:tab/>
      </w:r>
      <w:r>
        <w:rPr>
          <w:rFonts w:ascii="Times New Roman" w:hAnsi="Times New Roman" w:eastAsia="Times New Roman" w:cs="Times New Roman"/>
        </w:rPr>
        <w:t>5.1.1. Затраты на электроснабжение:</w:t>
      </w:r>
    </w:p>
    <w:p w14:paraId="276B4DE5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966"/>
        <w:gridCol w:w="3357"/>
        <w:gridCol w:w="3140"/>
      </w:tblGrid>
      <w:tr w14:paraId="79881FD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88059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Расчетная потребность </w:t>
            </w:r>
          </w:p>
          <w:p w14:paraId="2AEEC2A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в год, (не более) Квт.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8CBD6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Регулируемый тариф на электроэнергию, рублей</w:t>
            </w:r>
          </w:p>
        </w:tc>
        <w:tc>
          <w:tcPr>
            <w:tcW w:w="3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3AAC1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 (не более),</w:t>
            </w:r>
          </w:p>
          <w:p w14:paraId="104F715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тыс. руб.</w:t>
            </w:r>
          </w:p>
        </w:tc>
      </w:tr>
      <w:tr w14:paraId="65680DC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C171F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44710</w:t>
            </w:r>
          </w:p>
        </w:tc>
        <w:tc>
          <w:tcPr>
            <w:tcW w:w="3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0254E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11,15</w:t>
            </w:r>
          </w:p>
        </w:tc>
        <w:tc>
          <w:tcPr>
            <w:tcW w:w="3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FA4D2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498,52724</w:t>
            </w:r>
          </w:p>
        </w:tc>
      </w:tr>
    </w:tbl>
    <w:p w14:paraId="0EB42147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3EB9D2BF">
      <w:pPr>
        <w:spacing w:after="200" w:line="276" w:lineRule="auto"/>
        <w:ind w:firstLine="72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5.1.2. Затраты на теплоснабжение:</w:t>
      </w:r>
      <w:r>
        <w:rPr>
          <w:rFonts w:ascii="Times New Roman" w:hAnsi="Times New Roman" w:eastAsia="Times New Roman" w:cs="Times New Roman"/>
        </w:rPr>
        <w:tab/>
      </w: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996"/>
        <w:gridCol w:w="3330"/>
        <w:gridCol w:w="3137"/>
      </w:tblGrid>
      <w:tr w14:paraId="7EDA4CC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AAB0C4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Расчетная потребность в год, (не более) Гкал/м3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2AD3C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Регулируемый тариф,</w:t>
            </w:r>
          </w:p>
          <w:p w14:paraId="7AF3384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(не более) рублей</w:t>
            </w: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04BBC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 (не более),</w:t>
            </w:r>
          </w:p>
          <w:p w14:paraId="1C108ED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тыс. руб.</w:t>
            </w:r>
          </w:p>
        </w:tc>
      </w:tr>
      <w:tr w14:paraId="61CFFC2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8EB21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01.01.2025 по 31.05.2025года 242,7782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8DC50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2338,38</w:t>
            </w: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68366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567,70769</w:t>
            </w:r>
          </w:p>
        </w:tc>
      </w:tr>
      <w:tr w14:paraId="7395D3D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C4D30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Теплоноситель </w:t>
            </w:r>
          </w:p>
          <w:p w14:paraId="09E626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с 01.01.2025 по 31.05.2025 года</w:t>
            </w:r>
          </w:p>
          <w:p w14:paraId="3B2805C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46,4027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38DF5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32,16</w:t>
            </w:r>
          </w:p>
        </w:tc>
        <w:tc>
          <w:tcPr>
            <w:tcW w:w="3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526EE9">
            <w:pPr>
              <w:spacing w:after="0" w:line="240" w:lineRule="auto"/>
              <w:jc w:val="center"/>
            </w:pPr>
            <w:r>
              <w:t>1,49231</w:t>
            </w:r>
          </w:p>
        </w:tc>
      </w:tr>
    </w:tbl>
    <w:p w14:paraId="5AEA3304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3B3415DE">
      <w:pPr>
        <w:spacing w:after="200" w:line="276" w:lineRule="auto"/>
        <w:ind w:firstLine="72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5.1.3. Затраты на холодное водоснабжение и водоотведение:</w:t>
      </w: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09"/>
        <w:gridCol w:w="2341"/>
        <w:gridCol w:w="2335"/>
        <w:gridCol w:w="2278"/>
      </w:tblGrid>
      <w:tr w14:paraId="3DD6483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0278F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Наименование услуги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76B8B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Регулируемый тариф на услугу,(не более) руб./м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>3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908B7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Расчетная потребность в услуге в год, </w:t>
            </w:r>
          </w:p>
          <w:p w14:paraId="22CC182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(не более) м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>3</w:t>
            </w:r>
          </w:p>
        </w:tc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FDD78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Затраты в год </w:t>
            </w:r>
          </w:p>
          <w:p w14:paraId="613FDD2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</w:t>
            </w:r>
          </w:p>
          <w:p w14:paraId="435F9E1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тыс. руб.</w:t>
            </w:r>
          </w:p>
        </w:tc>
      </w:tr>
      <w:tr w14:paraId="2915B96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C2E644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 xml:space="preserve">Услуги по холодному водоснабжению 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5B144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 01.01.2025г. по 30.06.2025г. </w:t>
            </w:r>
          </w:p>
          <w:p w14:paraId="3FBAA5C4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33,02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A8656F">
            <w:pPr>
              <w:spacing w:after="0" w:line="240" w:lineRule="auto"/>
              <w:rPr>
                <w:rFonts w:hint="default"/>
                <w:lang w:val="ru-RU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  </w:t>
            </w:r>
            <w:r>
              <w:rPr>
                <w:rFonts w:hint="default" w:ascii="Times New Roman" w:hAnsi="Times New Roman" w:eastAsia="Times New Roman" w:cs="Times New Roman"/>
                <w:lang w:val="ru-RU"/>
              </w:rPr>
              <w:t>774</w:t>
            </w:r>
          </w:p>
        </w:tc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9AF623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25,58260</w:t>
            </w:r>
          </w:p>
        </w:tc>
      </w:tr>
      <w:tr w14:paraId="5065717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C9A1B6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Услуги по холодному водоснабжению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775F4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 01.07.2025 по 31.12.2025  </w:t>
            </w:r>
          </w:p>
          <w:p w14:paraId="30438B6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37,33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4A936A">
            <w:pPr>
              <w:spacing w:after="0" w:line="240" w:lineRule="auto"/>
              <w:ind w:firstLine="770" w:firstLineChars="350"/>
              <w:rPr>
                <w:rFonts w:hint="default" w:ascii="Times New Roman" w:hAnsi="Times New Roman" w:eastAsia="Times New Roman" w:cs="Times New Roman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lang w:val="ru-RU"/>
              </w:rPr>
              <w:t>774</w:t>
            </w:r>
          </w:p>
        </w:tc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B1B24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28,92184</w:t>
            </w:r>
          </w:p>
        </w:tc>
      </w:tr>
      <w:tr w14:paraId="080C7CF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2BA202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Услуги по водоотведению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77EAF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 01.01.2025г. по 30.06.2025г. </w:t>
            </w:r>
          </w:p>
          <w:p w14:paraId="080942B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50,04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D753CA">
            <w:pPr>
              <w:spacing w:after="0" w:line="240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704</w:t>
            </w:r>
          </w:p>
        </w:tc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8D589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35,24457</w:t>
            </w:r>
          </w:p>
        </w:tc>
      </w:tr>
      <w:tr w14:paraId="49680A9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AB6622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Услуги по водоотведению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8F4DE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 01.07.2025 по 31.12.2025  </w:t>
            </w:r>
          </w:p>
          <w:p w14:paraId="0B58EA9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56,83  </w:t>
            </w:r>
          </w:p>
          <w:p w14:paraId="3AD1E6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8712F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lang w:val="ru-RU"/>
              </w:rPr>
              <w:t>704</w:t>
            </w:r>
          </w:p>
        </w:tc>
        <w:tc>
          <w:tcPr>
            <w:tcW w:w="2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B2273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40,02699</w:t>
            </w:r>
          </w:p>
        </w:tc>
      </w:tr>
    </w:tbl>
    <w:p w14:paraId="0FFAC723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744116EA">
      <w:pPr>
        <w:spacing w:after="0" w:line="240" w:lineRule="auto"/>
        <w:ind w:firstLine="72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5.1.4. Затраты на вывоз твердых бытовых отходов: </w:t>
      </w:r>
    </w:p>
    <w:p w14:paraId="3C2A86D2">
      <w:pPr>
        <w:spacing w:after="0" w:line="240" w:lineRule="auto"/>
        <w:ind w:firstLine="720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100"/>
        <w:gridCol w:w="2899"/>
        <w:gridCol w:w="3464"/>
      </w:tblGrid>
      <w:tr w14:paraId="7E1FACF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EDCE9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Количество м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eastAsia="Times New Roman" w:cs="Times New Roman"/>
              </w:rPr>
              <w:t xml:space="preserve">  ТБО в год</w:t>
            </w:r>
          </w:p>
        </w:tc>
        <w:tc>
          <w:tcPr>
            <w:tcW w:w="2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8AA02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Цена вывоза 1м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</w:rPr>
              <w:t>ТБО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7D230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</w:t>
            </w:r>
          </w:p>
          <w:p w14:paraId="1693B7C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</w:t>
            </w:r>
          </w:p>
          <w:p w14:paraId="4689FAD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488F95C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753252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С 01.012025 по 30.06. 2025г-14,796</w:t>
            </w:r>
          </w:p>
          <w:p w14:paraId="5D86F72C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За июль 2025 года- 2,466</w:t>
            </w:r>
          </w:p>
        </w:tc>
        <w:tc>
          <w:tcPr>
            <w:tcW w:w="2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D1B669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681,19</w:t>
            </w:r>
          </w:p>
          <w:p w14:paraId="01D9C014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  <w:p w14:paraId="507A3453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784,17</w:t>
            </w: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2DD96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10,07892</w:t>
            </w:r>
          </w:p>
          <w:p w14:paraId="47B45C9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1,93377</w:t>
            </w:r>
          </w:p>
        </w:tc>
      </w:tr>
      <w:tr w14:paraId="3798A8A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A12F6F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Итого</w:t>
            </w:r>
          </w:p>
        </w:tc>
        <w:tc>
          <w:tcPr>
            <w:tcW w:w="2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94C062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A4677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12,01269</w:t>
            </w:r>
          </w:p>
        </w:tc>
      </w:tr>
    </w:tbl>
    <w:p w14:paraId="707AFA5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</w:rPr>
      </w:pPr>
    </w:p>
    <w:p w14:paraId="73FC199C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hAnsi="Times New Roman" w:eastAsia="Times New Roman" w:cs="Times New Roman"/>
        </w:rPr>
        <w:t>.</w:t>
      </w:r>
    </w:p>
    <w:p w14:paraId="7800E298">
      <w:pPr>
        <w:spacing w:after="0" w:line="276" w:lineRule="auto"/>
        <w:ind w:firstLine="720"/>
        <w:jc w:val="both"/>
        <w:rPr>
          <w:rFonts w:ascii="Times New Roman" w:hAnsi="Times New Roman" w:eastAsia="Times New Roman" w:cs="Times New Roman"/>
          <w:b/>
        </w:rPr>
      </w:pPr>
    </w:p>
    <w:p w14:paraId="30B1484D">
      <w:pPr>
        <w:spacing w:after="200" w:line="276" w:lineRule="auto"/>
        <w:ind w:firstLine="720"/>
        <w:jc w:val="both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Глава 6.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1C56ABE3">
      <w:pPr>
        <w:spacing w:after="200" w:line="276" w:lineRule="auto"/>
        <w:ind w:firstLine="720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6.1. Затраты на содержание и техническое обслуживание помещений:</w:t>
      </w: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628"/>
        <w:gridCol w:w="1614"/>
        <w:gridCol w:w="1881"/>
        <w:gridCol w:w="1796"/>
        <w:gridCol w:w="1544"/>
      </w:tblGrid>
      <w:tr w14:paraId="555E2B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7D04F6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на техническое обслуживание и регламентно-профилактический ремонт систем охранно-тревожной сигнализации</w:t>
            </w:r>
          </w:p>
          <w:p w14:paraId="60A1B28E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(не более), тыс. руб.</w:t>
            </w:r>
          </w:p>
        </w:tc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1809F1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на проведение текущего ремонта помещения</w:t>
            </w:r>
          </w:p>
          <w:p w14:paraId="2762575C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</w:t>
            </w:r>
          </w:p>
          <w:p w14:paraId="685F7A39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627673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Затраты на содержание прилегающей территории </w:t>
            </w:r>
          </w:p>
          <w:p w14:paraId="209A3CDC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</w:t>
            </w:r>
          </w:p>
          <w:p w14:paraId="1FBD66C1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A11A77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на оплату услуг по обслуживанию и уборке помещения</w:t>
            </w:r>
          </w:p>
          <w:p w14:paraId="504BF558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</w:t>
            </w:r>
          </w:p>
          <w:p w14:paraId="79344BB2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7BBE54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</w:t>
            </w:r>
          </w:p>
          <w:p w14:paraId="5041E7E9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</w:t>
            </w:r>
          </w:p>
          <w:p w14:paraId="5CDE94BB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62172B8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0F3614">
            <w:pPr>
              <w:spacing w:after="200" w:line="276" w:lineRule="auto"/>
              <w:jc w:val="center"/>
            </w:pPr>
          </w:p>
        </w:tc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D2D234">
            <w:pPr>
              <w:spacing w:after="20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50AEF7">
            <w:pPr>
              <w:spacing w:after="200" w:line="276" w:lineRule="auto"/>
              <w:jc w:val="center"/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0BEFA5">
            <w:pPr>
              <w:spacing w:after="200" w:line="276" w:lineRule="auto"/>
              <w:jc w:val="center"/>
            </w:pP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EB4D05">
            <w:pPr>
              <w:spacing w:after="200" w:line="276" w:lineRule="auto"/>
            </w:pPr>
          </w:p>
        </w:tc>
      </w:tr>
    </w:tbl>
    <w:p w14:paraId="785DC21D">
      <w:pPr>
        <w:spacing w:after="0" w:line="240" w:lineRule="auto"/>
        <w:ind w:firstLine="720"/>
        <w:jc w:val="center"/>
        <w:rPr>
          <w:rFonts w:ascii="Times New Roman" w:hAnsi="Times New Roman" w:eastAsia="Times New Roman" w:cs="Times New Roman"/>
        </w:rPr>
      </w:pPr>
    </w:p>
    <w:p w14:paraId="51F4D03A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6.1.1. Затраты на техническое обслуживание и регламентно-профилактический ремонт систем охранно-тревожной сигнализации: </w:t>
      </w:r>
    </w:p>
    <w:p w14:paraId="660345C8">
      <w:pPr>
        <w:spacing w:after="0" w:line="240" w:lineRule="auto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789"/>
        <w:gridCol w:w="3037"/>
        <w:gridCol w:w="1887"/>
        <w:gridCol w:w="1750"/>
      </w:tblGrid>
      <w:tr w14:paraId="0F3D02F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7BE92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Вид услуги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3607B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Количество обслуживаемыхустройствв составе системы охранно-тревожной сигнализации (не более)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21DCE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Цена обслуживания            1 устройства   (не более) рублей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C0FAA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</w:t>
            </w:r>
          </w:p>
          <w:p w14:paraId="20CF071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</w:t>
            </w:r>
          </w:p>
          <w:p w14:paraId="4CEA5184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14C2782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F056CB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-4"/>
              </w:rPr>
              <w:t xml:space="preserve">Техническое обслуживание систем  (Работы по техническому обслуживанию исправных и работоспособных систем безопасности-системы ПАК «Стрелец-Мониторинг», системы автоматической пожарной сигнализации», системы оповещения людей о пожаре, системы   охранной и тревожной сигнализации  в помещении МКОУ СОШ </w:t>
            </w:r>
            <w:r>
              <w:rPr>
                <w:rFonts w:ascii="Segoe UI Symbol" w:hAnsi="Segoe UI Symbol" w:eastAsia="Segoe UI Symbol" w:cs="Segoe UI Symbol"/>
                <w:color w:val="000000"/>
                <w:spacing w:val="-4"/>
              </w:rPr>
              <w:t>№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</w:rPr>
              <w:t xml:space="preserve">4 </w:t>
            </w:r>
          </w:p>
        </w:tc>
        <w:tc>
          <w:tcPr>
            <w:tcW w:w="3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33A18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12</w:t>
            </w: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6EFF9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6000,00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AEA664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72,000</w:t>
            </w:r>
          </w:p>
        </w:tc>
      </w:tr>
    </w:tbl>
    <w:p w14:paraId="3AC43177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49E2BBB3">
      <w:pPr>
        <w:spacing w:after="0" w:line="240" w:lineRule="auto"/>
        <w:ind w:firstLine="709"/>
        <w:rPr>
          <w:rFonts w:ascii="Times New Roman" w:hAnsi="Times New Roman" w:eastAsia="Times New Roman" w:cs="Times New Roman"/>
        </w:rPr>
      </w:pPr>
    </w:p>
    <w:p w14:paraId="43381475">
      <w:pPr>
        <w:spacing w:after="0" w:line="240" w:lineRule="auto"/>
        <w:ind w:firstLine="709"/>
        <w:rPr>
          <w:rFonts w:ascii="Times New Roman" w:hAnsi="Times New Roman" w:eastAsia="Times New Roman" w:cs="Times New Roman"/>
        </w:rPr>
      </w:pPr>
    </w:p>
    <w:p w14:paraId="6E564EBE">
      <w:pPr>
        <w:spacing w:after="0" w:line="240" w:lineRule="auto"/>
        <w:ind w:firstLine="709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6.1.2. Затраты на проведение текущего ремонта помещения:</w:t>
      </w:r>
    </w:p>
    <w:p w14:paraId="22586111">
      <w:pPr>
        <w:spacing w:after="0" w:line="240" w:lineRule="auto"/>
        <w:ind w:firstLine="709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20"/>
        <w:gridCol w:w="3239"/>
        <w:gridCol w:w="2365"/>
        <w:gridCol w:w="1839"/>
      </w:tblGrid>
      <w:tr w14:paraId="5AC0375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C9824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Наименование работ</w:t>
            </w:r>
          </w:p>
        </w:tc>
        <w:tc>
          <w:tcPr>
            <w:tcW w:w="3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2A536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Площадь здания, планируемая к проведению текущего ремонта</w:t>
            </w: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93CEB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Цена текущего ремонта 1 кв. метра площади здания        </w:t>
            </w:r>
          </w:p>
          <w:p w14:paraId="7205562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     (не более),тыс. руб.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D37C5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</w:t>
            </w:r>
          </w:p>
          <w:p w14:paraId="1321F02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(не более),</w:t>
            </w:r>
          </w:p>
          <w:p w14:paraId="0BD1D9E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 тыс. руб.</w:t>
            </w:r>
          </w:p>
        </w:tc>
      </w:tr>
      <w:tr w14:paraId="7D4534F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6BA1F4">
            <w:pPr>
              <w:spacing w:after="0" w:line="240" w:lineRule="auto"/>
              <w:jc w:val="both"/>
              <w:rPr>
                <w:rFonts w:ascii="Calibri" w:hAnsi="Calibri" w:eastAsia="Calibri" w:cs="Calibri"/>
              </w:rPr>
            </w:pPr>
          </w:p>
        </w:tc>
        <w:tc>
          <w:tcPr>
            <w:tcW w:w="3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9B74ED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E38AFF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2BDBD8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</w:tr>
      <w:tr w14:paraId="095D8AE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D91084">
            <w:pPr>
              <w:spacing w:after="0" w:line="240" w:lineRule="auto"/>
              <w:jc w:val="both"/>
              <w:rPr>
                <w:rFonts w:ascii="Calibri" w:hAnsi="Calibri" w:eastAsia="Calibri" w:cs="Calibri"/>
              </w:rPr>
            </w:pPr>
          </w:p>
        </w:tc>
        <w:tc>
          <w:tcPr>
            <w:tcW w:w="3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E1B884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2982F8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4CEAE8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</w:tr>
    </w:tbl>
    <w:p w14:paraId="4CA801A1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14:paraId="782CF6F4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6.1.3.Затраты на содержание прилегающей территории:</w:t>
      </w:r>
    </w:p>
    <w:p w14:paraId="6D4FF82D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965"/>
        <w:gridCol w:w="1602"/>
        <w:gridCol w:w="2014"/>
        <w:gridCol w:w="2316"/>
        <w:gridCol w:w="1566"/>
      </w:tblGrid>
      <w:tr w14:paraId="2F4CECB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1C406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Вид услуги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20B91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Площадь закрепленной прилегающей территории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31558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Цена содержания прилегающей территории в месяц в расчете на 1 кв. метр              (не более),               тыс. руб. 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67495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B8CDE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</w:t>
            </w:r>
          </w:p>
          <w:p w14:paraId="4876B46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(не более),</w:t>
            </w:r>
          </w:p>
          <w:p w14:paraId="092FF66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 тыс. руб.</w:t>
            </w:r>
          </w:p>
        </w:tc>
      </w:tr>
      <w:tr w14:paraId="03D449A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EE7EB1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0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06800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0</w:t>
            </w:r>
          </w:p>
        </w:tc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E48F4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0</w:t>
            </w:r>
          </w:p>
        </w:tc>
        <w:tc>
          <w:tcPr>
            <w:tcW w:w="2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6BE23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0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4547F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0</w:t>
            </w:r>
          </w:p>
        </w:tc>
      </w:tr>
    </w:tbl>
    <w:p w14:paraId="32CA712F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14:paraId="45F45220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6.1.4. Затраты на оплату услуг по обслуживанию и уборке помещения: </w:t>
      </w:r>
    </w:p>
    <w:p w14:paraId="74316678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682"/>
        <w:gridCol w:w="1641"/>
        <w:gridCol w:w="1712"/>
        <w:gridCol w:w="1712"/>
        <w:gridCol w:w="1716"/>
      </w:tblGrid>
      <w:tr w14:paraId="2599C22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E858E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Вид работ, услуг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62F3F4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0F68C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Цена услуги по обслуживанию и уборке помещения в месяц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9673F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25714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</w:t>
            </w:r>
          </w:p>
          <w:p w14:paraId="0FBB959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(не более),</w:t>
            </w:r>
          </w:p>
          <w:p w14:paraId="55B38A6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 тыс. руб.</w:t>
            </w:r>
          </w:p>
        </w:tc>
      </w:tr>
      <w:tr w14:paraId="2EE52E6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6D7FC1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Услуги по дератизации, дезинсекции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69F826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4611A5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25B68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12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98334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140,000</w:t>
            </w:r>
          </w:p>
        </w:tc>
      </w:tr>
      <w:tr w14:paraId="3BAFCA7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916C0C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Испытание и измерение электрооборудования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40EFA5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7EA712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23000,00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A229E4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F117A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23,000</w:t>
            </w:r>
          </w:p>
        </w:tc>
      </w:tr>
      <w:tr w14:paraId="18445E4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AA439C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Услуги по прведению поверки приборов учета (теплосчетчика) по договору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FBAFA6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52028F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11000,00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7C5CC5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5789B4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11,000</w:t>
            </w:r>
          </w:p>
        </w:tc>
      </w:tr>
      <w:tr w14:paraId="7CD5272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5E7080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ТО узла учета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00971B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928A59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5750,00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F92FC2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4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30B1D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23,000</w:t>
            </w:r>
          </w:p>
        </w:tc>
      </w:tr>
      <w:tr w14:paraId="66A1F91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6E4361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Услуги по очистке и испытанию системы вентиляции (по договору)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CE92C4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BB7CED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15600,00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E9C8D0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1CC08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15,600</w:t>
            </w:r>
          </w:p>
        </w:tc>
      </w:tr>
      <w:tr w14:paraId="2DB1BB3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25AA99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Услуги по проведению экспертизы автоматической пожарной сигнализации (АПС) и системы оповещения и управления эвакуацией людей при пожаре (СОУЭ) (по договору)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192BA0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90DA20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15000,00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761D52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55646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15,000</w:t>
            </w:r>
          </w:p>
        </w:tc>
      </w:tr>
      <w:tr w14:paraId="0AAB611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CF662C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Услуги по техническому обслуживанию комплекса технических средств на объекте (тревожная кнопка)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914DF2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7E48F7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1000,00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697194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12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A2AF2E">
            <w:pPr>
              <w:spacing w:after="0" w:line="240" w:lineRule="auto"/>
              <w:jc w:val="center"/>
              <w:rPr>
                <w:rFonts w:ascii="Calibri" w:hAnsi="Calibri" w:eastAsia="Calibri" w:cs="Calibri"/>
                <w:b/>
              </w:rPr>
            </w:pPr>
            <w:r>
              <w:rPr>
                <w:rFonts w:ascii="Calibri" w:hAnsi="Calibri" w:eastAsia="Calibri" w:cs="Calibri"/>
                <w:b/>
              </w:rPr>
              <w:t>12,000</w:t>
            </w:r>
          </w:p>
        </w:tc>
      </w:tr>
    </w:tbl>
    <w:p w14:paraId="36B362D2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p w14:paraId="46F1A58B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hAnsi="Times New Roman" w:eastAsia="Times New Roman" w:cs="Times New Roman"/>
        </w:rPr>
        <w:t>.</w:t>
      </w:r>
    </w:p>
    <w:p w14:paraId="62731699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14:paraId="49F8F4BD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Глава 7.Затраты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14:paraId="5BDFE1B8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p w14:paraId="1B14D79F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7.1. Затраты на проведение психиатрического обследования сотрудников:</w:t>
      </w:r>
    </w:p>
    <w:p w14:paraId="24A47098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90"/>
        <w:gridCol w:w="2938"/>
        <w:gridCol w:w="3792"/>
        <w:gridCol w:w="1843"/>
      </w:tblGrid>
      <w:tr w14:paraId="6C96723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4EBC80">
            <w:pPr>
              <w:spacing w:after="0" w:line="240" w:lineRule="auto"/>
              <w:jc w:val="center"/>
            </w:pPr>
            <w:r>
              <w:rPr>
                <w:rFonts w:ascii="Segoe UI Symbol" w:hAnsi="Segoe UI Symbol" w:eastAsia="Segoe UI Symbol" w:cs="Segoe UI Symbol"/>
              </w:rPr>
              <w:t>№</w:t>
            </w:r>
          </w:p>
        </w:tc>
        <w:tc>
          <w:tcPr>
            <w:tcW w:w="2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ED37F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Численность работников, </w:t>
            </w:r>
          </w:p>
          <w:p w14:paraId="6833EAE3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подлежащих диспансеризации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86892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Цена проведения диспансеризации в расчете на 1 работника</w:t>
            </w:r>
          </w:p>
          <w:p w14:paraId="10F6B09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(не более), тыс. руб.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939F2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на год              (не более),</w:t>
            </w:r>
          </w:p>
          <w:p w14:paraId="7AF3E40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тыс. руб.</w:t>
            </w:r>
          </w:p>
        </w:tc>
      </w:tr>
      <w:tr w14:paraId="31BDF2C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3EA5BD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2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81F8A5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Психиатрическое обследование    5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6DC7CA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2002,00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D70875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10,010</w:t>
            </w:r>
          </w:p>
        </w:tc>
      </w:tr>
    </w:tbl>
    <w:p w14:paraId="52F13754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p w14:paraId="4C671333">
      <w:pPr>
        <w:spacing w:after="0" w:line="240" w:lineRule="auto"/>
        <w:ind w:firstLine="720"/>
        <w:rPr>
          <w:rFonts w:ascii="Times New Roman" w:hAnsi="Times New Roman" w:eastAsia="Times New Roman" w:cs="Times New Roman"/>
        </w:rPr>
      </w:pPr>
    </w:p>
    <w:p w14:paraId="44DF597F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7.2. Затраты на проведение медицинского осмотра сотрудников:</w:t>
      </w:r>
    </w:p>
    <w:p w14:paraId="4D48A99F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90"/>
        <w:gridCol w:w="2938"/>
        <w:gridCol w:w="3792"/>
        <w:gridCol w:w="1843"/>
      </w:tblGrid>
      <w:tr w14:paraId="173D70F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6E21E5">
            <w:pPr>
              <w:spacing w:after="0" w:line="240" w:lineRule="auto"/>
              <w:jc w:val="center"/>
            </w:pPr>
            <w:r>
              <w:rPr>
                <w:rFonts w:ascii="Segoe UI Symbol" w:hAnsi="Segoe UI Symbol" w:eastAsia="Segoe UI Symbol" w:cs="Segoe UI Symbol"/>
              </w:rPr>
              <w:t>№</w:t>
            </w:r>
          </w:p>
        </w:tc>
        <w:tc>
          <w:tcPr>
            <w:tcW w:w="2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3DA67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Численность работников, </w:t>
            </w:r>
          </w:p>
          <w:p w14:paraId="2EB3401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подлежащих диспансеризации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9F665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Цена проведения диспансеризации в расчете на 1 работника</w:t>
            </w:r>
          </w:p>
          <w:p w14:paraId="72E3C7E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(не более), тыс. руб.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2B720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на год              (не более),</w:t>
            </w:r>
          </w:p>
          <w:p w14:paraId="31A04AA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тыс. руб.</w:t>
            </w:r>
          </w:p>
        </w:tc>
      </w:tr>
      <w:tr w14:paraId="2B05050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E833C3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2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01E83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28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28EE6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4000,00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5DCF6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112,000</w:t>
            </w:r>
          </w:p>
        </w:tc>
      </w:tr>
      <w:tr w14:paraId="6AC71BA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55C49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</w:t>
            </w:r>
          </w:p>
        </w:tc>
        <w:tc>
          <w:tcPr>
            <w:tcW w:w="2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0DBF24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12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8755A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3 500,00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1C69D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42,000</w:t>
            </w:r>
          </w:p>
        </w:tc>
      </w:tr>
    </w:tbl>
    <w:p w14:paraId="247DBF27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p w14:paraId="0DDE2866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7.3. Затраты на оплату прочих работ и услуг:  </w:t>
      </w:r>
    </w:p>
    <w:p w14:paraId="1EF7A8AD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51"/>
        <w:gridCol w:w="2430"/>
        <w:gridCol w:w="2279"/>
        <w:gridCol w:w="1703"/>
      </w:tblGrid>
      <w:tr w14:paraId="1414F5C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48024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Вид работ, услуг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8DED4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Цена прочих работ и услуг в месяц 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9D977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13E8A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</w:t>
            </w:r>
          </w:p>
          <w:p w14:paraId="0741E2F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(не более),</w:t>
            </w:r>
          </w:p>
          <w:p w14:paraId="2C39E52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 тыс. руб.</w:t>
            </w:r>
          </w:p>
        </w:tc>
      </w:tr>
      <w:tr w14:paraId="0B0DA8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09CCAC">
            <w:pPr>
              <w:spacing w:after="0" w:line="276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Лабораторные исследования питьевой воды и дез. средств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FDF7DA">
            <w:pPr>
              <w:spacing w:after="20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609695">
            <w:pPr>
              <w:spacing w:after="20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6018A1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150,000</w:t>
            </w:r>
          </w:p>
        </w:tc>
      </w:tr>
      <w:tr w14:paraId="0BB401A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1D3602">
            <w:pPr>
              <w:spacing w:after="0" w:line="240" w:lineRule="auto"/>
              <w:jc w:val="both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образовательная программа по охране труда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9819FE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2300,00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4A44E2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4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318B71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9,200</w:t>
            </w:r>
          </w:p>
        </w:tc>
      </w:tr>
      <w:tr w14:paraId="2A4C5F4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D7B106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Специальная оценка условий труда рабочих мест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8C9FCA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7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1058D6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1050,00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57D962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7,350</w:t>
            </w:r>
          </w:p>
        </w:tc>
      </w:tr>
      <w:tr w14:paraId="6A21263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FB9523">
            <w:pPr>
              <w:spacing w:after="0" w:line="240" w:lineRule="auto"/>
              <w:jc w:val="both"/>
            </w:pPr>
            <w:r>
              <w:t xml:space="preserve">Образовательная программа по пожарному техническому минимуму 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AF4D7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4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2982DA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 xml:space="preserve">            2190,00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A30304">
            <w:pPr>
              <w:spacing w:after="0" w:line="240" w:lineRule="auto"/>
              <w:jc w:val="center"/>
            </w:pPr>
            <w:r>
              <w:t>8,760</w:t>
            </w:r>
          </w:p>
        </w:tc>
      </w:tr>
    </w:tbl>
    <w:p w14:paraId="41E56D93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b/>
        </w:rPr>
      </w:pPr>
    </w:p>
    <w:p w14:paraId="7CA28271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7.4.Затраты на проведение обследования сотрудников, детей:</w:t>
      </w:r>
    </w:p>
    <w:p w14:paraId="471EBB6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417"/>
        <w:gridCol w:w="2509"/>
        <w:gridCol w:w="1590"/>
        <w:gridCol w:w="1947"/>
      </w:tblGrid>
      <w:tr w14:paraId="6875014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86436A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Наименование услуги</w:t>
            </w:r>
          </w:p>
        </w:tc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AED2D0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Количество исследований в год (шт.)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E5D1C9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Цена, руб.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52489C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год,          (не более),</w:t>
            </w:r>
          </w:p>
          <w:p w14:paraId="0B25DF96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12EECF1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B2B0E8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Паразитологические обследования</w:t>
            </w:r>
          </w:p>
        </w:tc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83B35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40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D70C1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1040,00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ABF71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41,600</w:t>
            </w:r>
          </w:p>
        </w:tc>
      </w:tr>
      <w:tr w14:paraId="14CBCA7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4D916C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Обследование кухонных работников на ротавирусные, норовирусные инфекции</w:t>
            </w:r>
          </w:p>
        </w:tc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72FB5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5B7A3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2080,00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F3EC4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4,160</w:t>
            </w:r>
          </w:p>
        </w:tc>
      </w:tr>
      <w:tr w14:paraId="1B6858A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2172D9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Обследование кухонных работников на ротавирусные,  норовирусные инфекции, носительства золотистого стафилококка</w:t>
            </w:r>
          </w:p>
        </w:tc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745AE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F672D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2080,00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65810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8,320</w:t>
            </w:r>
          </w:p>
        </w:tc>
      </w:tr>
      <w:tr w14:paraId="00A4E20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BCF83E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Паразитологическое обследование сотрудников, детей</w:t>
            </w:r>
          </w:p>
        </w:tc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B29EF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65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00B724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1040,00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B3BDD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67,600</w:t>
            </w:r>
          </w:p>
        </w:tc>
      </w:tr>
      <w:tr w14:paraId="60BCA03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89DFC4">
            <w:pPr>
              <w:spacing w:after="0" w:line="276" w:lineRule="auto"/>
              <w:jc w:val="both"/>
              <w:rPr>
                <w:rFonts w:ascii="Calibri" w:hAnsi="Calibri" w:eastAsia="Calibri" w:cs="Calibri"/>
              </w:rPr>
            </w:pPr>
          </w:p>
        </w:tc>
        <w:tc>
          <w:tcPr>
            <w:tcW w:w="2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37D10B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C2B72D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A0E151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</w:p>
        </w:tc>
      </w:tr>
    </w:tbl>
    <w:p w14:paraId="34EB2D55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p w14:paraId="7C57566C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7.5. Затраты на оплату услуг вневедомственной охраны определяются по фактическим затратам в отчетном финансовом году;</w:t>
      </w:r>
    </w:p>
    <w:p w14:paraId="0116FEC8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872"/>
        <w:gridCol w:w="2891"/>
        <w:gridCol w:w="1901"/>
        <w:gridCol w:w="1799"/>
      </w:tblGrid>
      <w:tr w14:paraId="5953004C">
        <w:trPr>
          <w:trHeight w:val="1" w:hRule="atLeast"/>
        </w:trPr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99ABF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Вид услуги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B36B1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Количество месяцев обслуживания устройстввсоставе системы охранно-тревожной сигнализации                   (не более)</w:t>
            </w: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E1F12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Цена обслуживания            1 устройства   (не более) рублей</w:t>
            </w: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F6E53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</w:t>
            </w:r>
          </w:p>
          <w:p w14:paraId="132C48E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</w:t>
            </w:r>
          </w:p>
          <w:p w14:paraId="12008CF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04224AA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6E85AA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-4"/>
              </w:rPr>
              <w:t xml:space="preserve">Услуги по экстренному прибытию наряда вневедомственной охраны в случае срабатывания тревожной сигнализации </w:t>
            </w:r>
          </w:p>
        </w:tc>
        <w:tc>
          <w:tcPr>
            <w:tcW w:w="2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97D93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10</w:t>
            </w: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60E7B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3295,20</w:t>
            </w: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BB7FB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32,952</w:t>
            </w:r>
          </w:p>
        </w:tc>
      </w:tr>
    </w:tbl>
    <w:p w14:paraId="69177765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</w:p>
    <w:p w14:paraId="4C5F1BDF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7.6.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14:paraId="238CD398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411"/>
        <w:gridCol w:w="2494"/>
        <w:gridCol w:w="1598"/>
        <w:gridCol w:w="1960"/>
      </w:tblGrid>
      <w:tr w14:paraId="77D7BB2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AE4E13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Наименование услуги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F773EF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Количество в год (шт./час)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96AA74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Цена, руб.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B3088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Затраты в год,             (не более),</w:t>
            </w:r>
          </w:p>
          <w:p w14:paraId="5F609175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тыс. руб. </w:t>
            </w:r>
          </w:p>
        </w:tc>
      </w:tr>
      <w:tr w14:paraId="2C7133C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960C30">
            <w:pPr>
              <w:spacing w:after="0" w:line="276" w:lineRule="auto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Наклеивание голографической марки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DE2829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C247EF">
            <w:pPr>
              <w:spacing w:after="20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49B116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</w:tr>
      <w:tr w14:paraId="111964F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AB2B25">
            <w:pPr>
              <w:spacing w:after="0" w:line="276" w:lineRule="auto"/>
            </w:pPr>
            <w:r>
              <w:rPr>
                <w:rFonts w:ascii="Times New Roman" w:hAnsi="Times New Roman" w:eastAsia="Times New Roman" w:cs="Times New Roman"/>
              </w:rPr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D8AE31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5BE862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1700,00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741EC3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8,500</w:t>
            </w:r>
          </w:p>
        </w:tc>
      </w:tr>
      <w:tr w14:paraId="2E02593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BD2346">
            <w:pPr>
              <w:spacing w:after="0" w:line="276" w:lineRule="auto"/>
            </w:pPr>
            <w:r>
              <w:rPr>
                <w:rFonts w:ascii="Times New Roman" w:hAnsi="Times New Roman" w:eastAsia="Times New Roman" w:cs="Times New Roman"/>
              </w:rPr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7416BA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63E1E2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1768,00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03E87E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8,840</w:t>
            </w:r>
          </w:p>
        </w:tc>
      </w:tr>
    </w:tbl>
    <w:p w14:paraId="05291F4A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p w14:paraId="3B6EEA7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hAnsi="Times New Roman" w:eastAsia="Times New Roman" w:cs="Times New Roman"/>
        </w:rPr>
        <w:t>.</w:t>
      </w:r>
    </w:p>
    <w:p w14:paraId="43621B4D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32977528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Глава 8.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14:paraId="1056147D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</w:rPr>
      </w:pPr>
    </w:p>
    <w:p w14:paraId="7B9D7A31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8.1.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3C22D176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4100"/>
        <w:gridCol w:w="3638"/>
        <w:gridCol w:w="1725"/>
      </w:tblGrid>
      <w:tr w14:paraId="338B905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CED675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Затраты на приобретение учебников и учебных пособий (не более), </w:t>
            </w:r>
          </w:p>
          <w:p w14:paraId="67023356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  <w:tc>
          <w:tcPr>
            <w:tcW w:w="3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36FED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Затраты на приобретение основных средств </w:t>
            </w:r>
          </w:p>
          <w:p w14:paraId="61F0102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(не более), тыс. руб.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1167D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Затраты в год </w:t>
            </w:r>
          </w:p>
          <w:p w14:paraId="0301007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(не более), </w:t>
            </w:r>
          </w:p>
          <w:p w14:paraId="66E9443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108A0B1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C5ACECE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215,200</w:t>
            </w:r>
          </w:p>
        </w:tc>
        <w:tc>
          <w:tcPr>
            <w:tcW w:w="3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97B71A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14BB3F">
            <w:pPr>
              <w:spacing w:after="0" w:line="276" w:lineRule="auto"/>
              <w:jc w:val="center"/>
              <w:rPr>
                <w:rFonts w:ascii="Calibri" w:hAnsi="Calibri" w:eastAsia="Calibri" w:cs="Calibri"/>
              </w:rPr>
            </w:pPr>
          </w:p>
        </w:tc>
      </w:tr>
    </w:tbl>
    <w:p w14:paraId="4A46A659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p w14:paraId="5B7159E3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8.1.1. Затраты на приобретение учебников и учебных пособий:</w:t>
      </w:r>
    </w:p>
    <w:p w14:paraId="7868C13E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38"/>
        <w:gridCol w:w="5076"/>
        <w:gridCol w:w="3849"/>
      </w:tblGrid>
      <w:tr w14:paraId="7C39E4D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74E8D9">
            <w:pPr>
              <w:spacing w:after="0" w:line="240" w:lineRule="auto"/>
              <w:jc w:val="center"/>
            </w:pPr>
            <w:r>
              <w:rPr>
                <w:rFonts w:ascii="Segoe UI Symbol" w:hAnsi="Segoe UI Symbol" w:eastAsia="Segoe UI Symbol" w:cs="Segoe UI Symbol"/>
              </w:rPr>
              <w:t>№</w:t>
            </w:r>
            <w:r>
              <w:rPr>
                <w:rFonts w:ascii="Times New Roman" w:hAnsi="Times New Roman" w:eastAsia="Times New Roman" w:cs="Times New Roman"/>
              </w:rPr>
              <w:t xml:space="preserve"> п/п</w:t>
            </w:r>
          </w:p>
        </w:tc>
        <w:tc>
          <w:tcPr>
            <w:tcW w:w="5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5763B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3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F54FF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на год (не более),</w:t>
            </w:r>
          </w:p>
          <w:p w14:paraId="4E43530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тыс. руб.</w:t>
            </w:r>
          </w:p>
        </w:tc>
      </w:tr>
      <w:tr w14:paraId="339F2A2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E99411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5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8FC171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Учебники и учебные пособия</w:t>
            </w:r>
          </w:p>
        </w:tc>
        <w:tc>
          <w:tcPr>
            <w:tcW w:w="3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B94733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215,200</w:t>
            </w:r>
          </w:p>
        </w:tc>
      </w:tr>
    </w:tbl>
    <w:p w14:paraId="36FEFB57">
      <w:pPr>
        <w:spacing w:after="0" w:line="240" w:lineRule="auto"/>
        <w:ind w:firstLine="709"/>
        <w:rPr>
          <w:rFonts w:ascii="Times New Roman" w:hAnsi="Times New Roman" w:eastAsia="Times New Roman" w:cs="Times New Roman"/>
        </w:rPr>
      </w:pPr>
    </w:p>
    <w:p w14:paraId="281F8E6D">
      <w:pPr>
        <w:spacing w:after="0" w:line="240" w:lineRule="auto"/>
        <w:ind w:firstLine="709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8.1.2. Затраты на приобретение основных средств:</w:t>
      </w:r>
    </w:p>
    <w:p w14:paraId="06880EA7">
      <w:pPr>
        <w:spacing w:after="0" w:line="240" w:lineRule="auto"/>
        <w:ind w:firstLine="709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5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433"/>
        <w:gridCol w:w="4194"/>
        <w:gridCol w:w="1374"/>
        <w:gridCol w:w="1450"/>
        <w:gridCol w:w="1904"/>
      </w:tblGrid>
      <w:tr w14:paraId="7DDA141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AB50A8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Segoe UI Symbol" w:hAnsi="Segoe UI Symbol" w:eastAsia="Segoe UI Symbol" w:cs="Segoe UI Symbol"/>
              </w:rPr>
              <w:t>№</w:t>
            </w:r>
          </w:p>
          <w:p w14:paraId="7386387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п/п</w:t>
            </w:r>
          </w:p>
        </w:tc>
        <w:tc>
          <w:tcPr>
            <w:tcW w:w="419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54C9AC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Наименование товара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F74CEA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Единица</w:t>
            </w:r>
          </w:p>
          <w:p w14:paraId="5ACD1C2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измерения</w:t>
            </w:r>
          </w:p>
        </w:tc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64D2EB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Количество </w:t>
            </w:r>
          </w:p>
          <w:p w14:paraId="25E78AE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основных средств, в год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D6D108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Цена за единицу            (не более),</w:t>
            </w:r>
          </w:p>
          <w:p w14:paraId="130BF7C4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тыс. руб.</w:t>
            </w:r>
          </w:p>
        </w:tc>
      </w:tr>
      <w:tr w14:paraId="1B330DB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5E4546A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4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2718225">
            <w:pPr>
              <w:spacing w:after="0" w:line="276" w:lineRule="auto"/>
              <w:rPr>
                <w:rFonts w:ascii="Calibri" w:hAnsi="Calibri" w:eastAsia="Calibri" w:cs="Calibri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00A8B4AC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2373541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1570E89F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</w:tr>
    </w:tbl>
    <w:p w14:paraId="27FC30BD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</w:rPr>
      </w:pPr>
    </w:p>
    <w:p w14:paraId="426627B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hAnsi="Times New Roman" w:eastAsia="Times New Roman" w:cs="Times New Roman"/>
        </w:rPr>
        <w:t>.</w:t>
      </w:r>
    </w:p>
    <w:p w14:paraId="32C42BEC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</w:rPr>
      </w:pPr>
    </w:p>
    <w:p w14:paraId="2E042AEB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Глава 9.Затраты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7B5AE19F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p w14:paraId="0895E86D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9.1.Затраты на приобретениепрочих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091BC237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56"/>
        <w:gridCol w:w="2065"/>
        <w:gridCol w:w="2065"/>
        <w:gridCol w:w="1972"/>
        <w:gridCol w:w="1305"/>
      </w:tblGrid>
      <w:tr w14:paraId="1421C16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EA92F0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Затраты на приобретение бланочной и иной типографской продукции (не более), тыс. руб.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DE6E93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Затраты на приобретение канцелярских принадлежностей (не более), тыс. руб.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5F0813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на приобретение хозяйственных товаров и принадлежностей</w:t>
            </w:r>
          </w:p>
          <w:p w14:paraId="6CB618CA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 тыс. руб.</w:t>
            </w:r>
          </w:p>
          <w:p w14:paraId="75BF2B35">
            <w:pPr>
              <w:spacing w:after="0" w:line="276" w:lineRule="auto"/>
              <w:jc w:val="center"/>
            </w:pP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40F929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на приобретение чистящих, моющих средств</w:t>
            </w:r>
          </w:p>
          <w:p w14:paraId="0B555B8A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(не более), тыс. руб.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1AE97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Затраты в год </w:t>
            </w:r>
          </w:p>
          <w:p w14:paraId="3DEFA31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(не более), </w:t>
            </w:r>
          </w:p>
          <w:p w14:paraId="6FB9458D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  <w:p w14:paraId="52A5A17F">
            <w:pPr>
              <w:spacing w:after="0" w:line="276" w:lineRule="auto"/>
              <w:jc w:val="center"/>
            </w:pPr>
          </w:p>
        </w:tc>
      </w:tr>
      <w:tr w14:paraId="490CA18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1BE36B">
            <w:pPr>
              <w:spacing w:after="20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6A31F6">
            <w:pPr>
              <w:spacing w:after="20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E5F664">
            <w:pPr>
              <w:spacing w:after="20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FAC021">
            <w:pPr>
              <w:spacing w:after="200" w:line="276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90171A">
            <w:pPr>
              <w:spacing w:after="200" w:line="276" w:lineRule="auto"/>
              <w:jc w:val="center"/>
              <w:rPr>
                <w:rFonts w:ascii="Calibri" w:hAnsi="Calibri" w:eastAsia="Calibri" w:cs="Calibri"/>
              </w:rPr>
            </w:pPr>
          </w:p>
        </w:tc>
      </w:tr>
    </w:tbl>
    <w:p w14:paraId="0819CB21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p w14:paraId="346C8929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9.1.1. Затраты на оплату типографских работ и услуг, включая приобретение периодических печатных изданий:</w:t>
      </w:r>
    </w:p>
    <w:p w14:paraId="30C89B9F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15"/>
        <w:gridCol w:w="2541"/>
        <w:gridCol w:w="2678"/>
        <w:gridCol w:w="1729"/>
      </w:tblGrid>
      <w:tr w14:paraId="6E84117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1A1BCD">
            <w:pPr>
              <w:spacing w:after="0" w:line="276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Затраты на приобретение спецжурналов и бланков строгой отчетности  </w:t>
            </w:r>
          </w:p>
          <w:p w14:paraId="49F8FC67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(не более), тыс. руб.</w:t>
            </w:r>
          </w:p>
        </w:tc>
        <w:tc>
          <w:tcPr>
            <w:tcW w:w="2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CECC9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Затраты на приобретение бланочной и иной типографской продукции (не более), тыс. руб.</w:t>
            </w:r>
          </w:p>
        </w:tc>
        <w:tc>
          <w:tcPr>
            <w:tcW w:w="2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C641E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Затраты на приобретение классных журналов и периодической литературы (не более), тыс. руб.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AEE6A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Затраты в год </w:t>
            </w:r>
          </w:p>
          <w:p w14:paraId="02FD345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(не более), </w:t>
            </w:r>
          </w:p>
          <w:p w14:paraId="520DA6C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5939C99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C94270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6,000</w:t>
            </w:r>
          </w:p>
        </w:tc>
        <w:tc>
          <w:tcPr>
            <w:tcW w:w="2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16F4EF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0</w:t>
            </w:r>
          </w:p>
        </w:tc>
        <w:tc>
          <w:tcPr>
            <w:tcW w:w="2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28F3E9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4,03731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855106F">
            <w:pPr>
              <w:spacing w:after="0" w:line="276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10,03731</w:t>
            </w:r>
          </w:p>
        </w:tc>
      </w:tr>
    </w:tbl>
    <w:p w14:paraId="47DCD9BD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14:paraId="2E3D7AF0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9.1.1.1. Затраты на приобретение спецжурналов и бланков строгой отчетности:</w:t>
      </w:r>
    </w:p>
    <w:p w14:paraId="35247099">
      <w:pPr>
        <w:spacing w:after="0" w:line="240" w:lineRule="auto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342"/>
        <w:gridCol w:w="3040"/>
        <w:gridCol w:w="2327"/>
        <w:gridCol w:w="1754"/>
      </w:tblGrid>
      <w:tr w14:paraId="0D3EC54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6A4393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бланков строгой отчетности </w:t>
            </w:r>
          </w:p>
        </w:tc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F90A6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Количество приобретаемых спецжурналов и бланков строгой отчетности (не более) 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C2B37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Цена 1 спецжурнала</w:t>
            </w:r>
          </w:p>
          <w:p w14:paraId="3FBF266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и 1 бланка строгой отчетности                         (не более), рублей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25402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Затраты в год </w:t>
            </w:r>
          </w:p>
          <w:p w14:paraId="152E14B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(не более), </w:t>
            </w:r>
          </w:p>
          <w:p w14:paraId="2E0E3A0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77FC338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CCDBD3">
            <w:pPr>
              <w:spacing w:after="0" w:line="240" w:lineRule="auto"/>
              <w:jc w:val="both"/>
            </w:pPr>
            <w:r>
              <w:rPr>
                <w:rFonts w:ascii="Times New Roman" w:hAnsi="Times New Roman" w:eastAsia="Times New Roman" w:cs="Times New Roman"/>
              </w:rPr>
              <w:t>Аттестат об основном среднем общем образовании 9 класс</w:t>
            </w:r>
          </w:p>
        </w:tc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14B6C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15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5E978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250,00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E12317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3,750</w:t>
            </w:r>
          </w:p>
        </w:tc>
      </w:tr>
      <w:tr w14:paraId="7DC8580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0C083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Приложение к аттестату </w:t>
            </w:r>
          </w:p>
          <w:p w14:paraId="54CF0893">
            <w:pPr>
              <w:spacing w:after="0" w:line="240" w:lineRule="auto"/>
              <w:jc w:val="both"/>
            </w:pPr>
          </w:p>
        </w:tc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A7C7AF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17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96BD62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100,00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306B0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1,700</w:t>
            </w:r>
          </w:p>
        </w:tc>
      </w:tr>
      <w:tr w14:paraId="031980C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BDA199">
            <w:pPr>
              <w:spacing w:after="0" w:line="240" w:lineRule="auto"/>
              <w:jc w:val="both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Аттестат об основном общем образовании 11 класс</w:t>
            </w:r>
          </w:p>
        </w:tc>
        <w:tc>
          <w:tcPr>
            <w:tcW w:w="3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CB86B7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1F2BB2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275,00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FDF565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0,550</w:t>
            </w:r>
          </w:p>
        </w:tc>
      </w:tr>
    </w:tbl>
    <w:p w14:paraId="4CF3617E">
      <w:pPr>
        <w:spacing w:after="0" w:line="240" w:lineRule="auto"/>
        <w:rPr>
          <w:rFonts w:ascii="Times New Roman" w:hAnsi="Times New Roman" w:eastAsia="Times New Roman" w:cs="Times New Roman"/>
        </w:rPr>
      </w:pPr>
    </w:p>
    <w:p w14:paraId="0848EEAA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9.1.1.2.Затраты на приобретение бланочной и иной типографской продукции:</w:t>
      </w:r>
    </w:p>
    <w:p w14:paraId="27F455FA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35"/>
        <w:gridCol w:w="2970"/>
        <w:gridCol w:w="1277"/>
        <w:gridCol w:w="1551"/>
        <w:gridCol w:w="1818"/>
        <w:gridCol w:w="1312"/>
      </w:tblGrid>
      <w:tr w14:paraId="278122F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F37647">
            <w:pPr>
              <w:spacing w:after="0" w:line="240" w:lineRule="auto"/>
              <w:jc w:val="center"/>
            </w:pPr>
            <w:r>
              <w:rPr>
                <w:rFonts w:ascii="Segoe UI Symbol" w:hAnsi="Segoe UI Symbol" w:eastAsia="Segoe UI Symbol" w:cs="Segoe UI Symbol"/>
              </w:rPr>
              <w:t>№</w:t>
            </w:r>
            <w:r>
              <w:rPr>
                <w:rFonts w:ascii="Times New Roman" w:hAnsi="Times New Roman" w:eastAsia="Times New Roman" w:cs="Times New Roman"/>
              </w:rPr>
              <w:t xml:space="preserve"> п/п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D657B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AE14B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Единицы измерения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8E7F8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Кол-во единиц</w:t>
            </w:r>
          </w:p>
          <w:p w14:paraId="4025425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в год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55CE0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Цена за единицу</w:t>
            </w:r>
          </w:p>
          <w:p w14:paraId="2E8993E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(не более), рублей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95AD9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Затраты в год </w:t>
            </w:r>
          </w:p>
          <w:p w14:paraId="11F1B38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(не более), </w:t>
            </w:r>
          </w:p>
          <w:p w14:paraId="5192EA9D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39E13EA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9B881D">
            <w:pPr>
              <w:spacing w:after="0" w:line="240" w:lineRule="auto"/>
            </w:pP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33D053">
            <w:pPr>
              <w:spacing w:after="0" w:line="240" w:lineRule="auto"/>
            </w:pP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55E67F">
            <w:pPr>
              <w:spacing w:after="0" w:line="240" w:lineRule="auto"/>
              <w:jc w:val="center"/>
            </w:pP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6BB276">
            <w:pPr>
              <w:spacing w:after="0" w:line="240" w:lineRule="auto"/>
              <w:jc w:val="center"/>
            </w:pP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9E81A1">
            <w:pPr>
              <w:spacing w:after="0" w:line="240" w:lineRule="auto"/>
              <w:jc w:val="center"/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B75F97">
            <w:pPr>
              <w:spacing w:after="0" w:line="240" w:lineRule="auto"/>
              <w:jc w:val="center"/>
            </w:pPr>
          </w:p>
        </w:tc>
      </w:tr>
    </w:tbl>
    <w:p w14:paraId="3A5B4113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14:paraId="6A8DCB34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9.1.1.3. Затраты на приобретение классных журналов и периодической литературы:</w:t>
      </w:r>
    </w:p>
    <w:p w14:paraId="00AF9828">
      <w:pPr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776"/>
        <w:gridCol w:w="4197"/>
        <w:gridCol w:w="1490"/>
      </w:tblGrid>
      <w:tr w14:paraId="20ABEC7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AD58E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Количество приобретаемыхклассных журналов и периодической литературы </w:t>
            </w:r>
          </w:p>
          <w:p w14:paraId="3B52327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(не более) </w:t>
            </w:r>
          </w:p>
        </w:tc>
        <w:tc>
          <w:tcPr>
            <w:tcW w:w="4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A4950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Цена одного классного журнала, периодической литературы (не более), рублей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35A47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Затраты в год </w:t>
            </w:r>
          </w:p>
          <w:p w14:paraId="2F3ED73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(не более), </w:t>
            </w:r>
          </w:p>
          <w:p w14:paraId="4D18E00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4752A32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84D88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5</w:t>
            </w:r>
          </w:p>
        </w:tc>
        <w:tc>
          <w:tcPr>
            <w:tcW w:w="4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98CE1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300,00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24ACB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1,500</w:t>
            </w:r>
          </w:p>
        </w:tc>
      </w:tr>
      <w:tr w14:paraId="143789C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87684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5</w:t>
            </w:r>
          </w:p>
        </w:tc>
        <w:tc>
          <w:tcPr>
            <w:tcW w:w="4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22229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300,00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43C8F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1,500</w:t>
            </w:r>
          </w:p>
        </w:tc>
      </w:tr>
      <w:tr w14:paraId="7B682B5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DC5E88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3</w:t>
            </w:r>
          </w:p>
        </w:tc>
        <w:tc>
          <w:tcPr>
            <w:tcW w:w="4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DC4C12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345,77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BBD0D2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1,03731</w:t>
            </w:r>
          </w:p>
        </w:tc>
      </w:tr>
      <w:tr w14:paraId="76BDB67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125057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4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7FED7F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D0B373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</w:tr>
      <w:tr w14:paraId="3E7316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8A129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ИТОГО</w:t>
            </w:r>
          </w:p>
        </w:tc>
        <w:tc>
          <w:tcPr>
            <w:tcW w:w="4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A333C0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D1DC1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>4,03731</w:t>
            </w:r>
          </w:p>
        </w:tc>
      </w:tr>
    </w:tbl>
    <w:p w14:paraId="7A96F99A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p w14:paraId="0DC8DE51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9.1.2. Затраты на приобретение канцелярских принадлежностей</w:t>
      </w:r>
    </w:p>
    <w:tbl>
      <w:tblPr>
        <w:tblStyle w:val="3"/>
        <w:tblW w:w="0" w:type="auto"/>
        <w:tblInd w:w="5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96"/>
        <w:gridCol w:w="1823"/>
        <w:gridCol w:w="1099"/>
        <w:gridCol w:w="1829"/>
        <w:gridCol w:w="1363"/>
        <w:gridCol w:w="1831"/>
        <w:gridCol w:w="1014"/>
      </w:tblGrid>
      <w:tr w14:paraId="7C2FD5D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A0CCEB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Segoe UI Symbol" w:hAnsi="Segoe UI Symbol" w:eastAsia="Segoe UI Symbol" w:cs="Segoe UI Symbol"/>
                <w:sz w:val="24"/>
              </w:rPr>
              <w:t>№</w:t>
            </w:r>
          </w:p>
          <w:p w14:paraId="4E205F8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П/п</w:t>
            </w:r>
          </w:p>
        </w:tc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97D335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Наименование товара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939DD2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Единица</w:t>
            </w:r>
          </w:p>
          <w:p w14:paraId="39983A8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измерения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A955CE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Количество 1 предмета канцелярских принадлежностей в расчете на основного работника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AAB9FF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Расчетная численность</w:t>
            </w:r>
          </w:p>
          <w:p w14:paraId="74FAA885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основных работников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D6C537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Цена 1 предмета канцелярских принадлежностей</w:t>
            </w:r>
          </w:p>
          <w:p w14:paraId="37A9CFB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</w:p>
          <w:p w14:paraId="5A16B01C">
            <w:pPr>
              <w:spacing w:after="0" w:line="240" w:lineRule="auto"/>
              <w:jc w:val="center"/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89610C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Затраты в год</w:t>
            </w:r>
          </w:p>
          <w:p w14:paraId="247B482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(не более),</w:t>
            </w:r>
          </w:p>
          <w:p w14:paraId="3B611C3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тыс. руб.</w:t>
            </w:r>
          </w:p>
        </w:tc>
      </w:tr>
      <w:tr w14:paraId="2D7EC54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BBCA89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>1</w:t>
            </w:r>
          </w:p>
        </w:tc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1788D95">
            <w:pPr>
              <w:spacing w:after="0" w:line="240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Бумага офиснаяА4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8E50E4B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3565B6A">
            <w:pPr>
              <w:spacing w:after="0" w:line="240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6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56F2F5F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14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3FF95D6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400,00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47B005F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2,400</w:t>
            </w:r>
          </w:p>
        </w:tc>
      </w:tr>
      <w:tr w14:paraId="6C7007D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4E8FC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2</w:t>
            </w:r>
          </w:p>
        </w:tc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FCB95BF">
            <w:pPr>
              <w:spacing w:after="0" w:line="240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Бумага офиснаяА4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3225515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EA39556">
            <w:pPr>
              <w:spacing w:after="0" w:line="240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17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AE354FC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0197280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300,00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BEFEC9A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5,100</w:t>
            </w:r>
          </w:p>
        </w:tc>
      </w:tr>
    </w:tbl>
    <w:p w14:paraId="7795EF5A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14:paraId="551804CB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9.1.3. Затраты на приобретение хозяйственных товаров и принадлежностей:</w:t>
      </w:r>
    </w:p>
    <w:p w14:paraId="7C82FF63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2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76"/>
        <w:gridCol w:w="2982"/>
        <w:gridCol w:w="1384"/>
        <w:gridCol w:w="1405"/>
        <w:gridCol w:w="1341"/>
        <w:gridCol w:w="1681"/>
      </w:tblGrid>
      <w:tr w14:paraId="3AD268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F5F4B8">
            <w:pPr>
              <w:spacing w:after="0" w:line="240" w:lineRule="auto"/>
              <w:jc w:val="center"/>
            </w:pPr>
            <w:r>
              <w:rPr>
                <w:rFonts w:ascii="Segoe UI Symbol" w:hAnsi="Segoe UI Symbol" w:eastAsia="Segoe UI Symbol" w:cs="Segoe UI Symbol"/>
              </w:rPr>
              <w:t>№</w:t>
            </w:r>
            <w:r>
              <w:rPr>
                <w:rFonts w:ascii="Times New Roman" w:hAnsi="Times New Roman" w:eastAsia="Times New Roman" w:cs="Times New Roman"/>
              </w:rPr>
              <w:t xml:space="preserve"> п/п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2F0583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B6F13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Единица</w:t>
            </w:r>
          </w:p>
          <w:p w14:paraId="5189265E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измерения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7E0D8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Количество единиц</w:t>
            </w:r>
          </w:p>
          <w:p w14:paraId="1535582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в год</w:t>
            </w:r>
          </w:p>
          <w:p w14:paraId="7703C45A">
            <w:pPr>
              <w:spacing w:after="0" w:line="240" w:lineRule="auto"/>
              <w:jc w:val="center"/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A97D1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Цена за единицу                (не более),</w:t>
            </w:r>
          </w:p>
          <w:p w14:paraId="0A18AC4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рублей</w:t>
            </w: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826E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</w:t>
            </w:r>
          </w:p>
          <w:p w14:paraId="4F7598E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</w:t>
            </w:r>
          </w:p>
          <w:p w14:paraId="197672E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  <w:p w14:paraId="62CEACA2">
            <w:pPr>
              <w:spacing w:after="0" w:line="240" w:lineRule="auto"/>
              <w:jc w:val="center"/>
            </w:pPr>
          </w:p>
        </w:tc>
      </w:tr>
      <w:tr w14:paraId="1D4D0B9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12FB3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366026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 xml:space="preserve">Бумага туалетная 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358FC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шт.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7F0022">
            <w:pPr>
              <w:spacing w:after="0" w:line="240" w:lineRule="auto"/>
              <w:jc w:val="center"/>
            </w:pPr>
            <w:r>
              <w:t>145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23D1B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20,00</w:t>
            </w: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F437C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2,900</w:t>
            </w:r>
          </w:p>
        </w:tc>
      </w:tr>
      <w:tr w14:paraId="7EE8BBC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ADA44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5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298B59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Трякодержатель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4C19A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шт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EC0C76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9382E3">
            <w:pPr>
              <w:spacing w:after="0" w:line="240" w:lineRule="auto"/>
              <w:jc w:val="center"/>
            </w:pPr>
            <w:r>
              <w:t>250,00</w:t>
            </w: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7C3E03">
            <w:pPr>
              <w:spacing w:after="0" w:line="240" w:lineRule="auto"/>
              <w:jc w:val="center"/>
            </w:pPr>
            <w:r>
              <w:t>0,500</w:t>
            </w:r>
          </w:p>
        </w:tc>
      </w:tr>
      <w:tr w14:paraId="6B564E0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E93983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6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46C5E0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Щетка для пола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2D87A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щт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BC0E75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409119">
            <w:pPr>
              <w:spacing w:after="0" w:line="240" w:lineRule="auto"/>
            </w:pPr>
            <w:r>
              <w:t xml:space="preserve">      169,50</w:t>
            </w: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CCFDFD">
            <w:pPr>
              <w:spacing w:after="0" w:line="240" w:lineRule="auto"/>
              <w:jc w:val="center"/>
            </w:pPr>
            <w:r>
              <w:t>0,339</w:t>
            </w:r>
          </w:p>
        </w:tc>
      </w:tr>
      <w:tr w14:paraId="0F92C7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855C6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12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5C6638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Ведро пластмассовое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BDC0E4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штук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1CE862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93B48B">
            <w:pPr>
              <w:spacing w:after="0" w:line="240" w:lineRule="auto"/>
              <w:jc w:val="center"/>
            </w:pPr>
            <w:r>
              <w:t>150,00</w:t>
            </w: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2026A2">
            <w:pPr>
              <w:spacing w:after="0" w:line="240" w:lineRule="auto"/>
              <w:jc w:val="center"/>
            </w:pPr>
            <w:r>
              <w:t>0,300</w:t>
            </w:r>
          </w:p>
        </w:tc>
      </w:tr>
      <w:tr w14:paraId="6D0F531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5EA24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15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9D8E3D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Перчатки резиновые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95472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пар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A1A9C6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CE585B">
            <w:pPr>
              <w:spacing w:after="0" w:line="240" w:lineRule="auto"/>
              <w:jc w:val="center"/>
            </w:pPr>
            <w:r>
              <w:t>63,00</w:t>
            </w: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94946D">
            <w:pPr>
              <w:spacing w:after="0" w:line="240" w:lineRule="auto"/>
              <w:jc w:val="center"/>
            </w:pPr>
            <w:r>
              <w:t>1,890</w:t>
            </w:r>
          </w:p>
        </w:tc>
      </w:tr>
      <w:tr w14:paraId="563A833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8638A6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60E30A">
            <w:pPr>
              <w:spacing w:after="0" w:line="240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ИТОГО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995BBA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CAD0C7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22B41A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208A05">
            <w:pPr>
              <w:spacing w:after="0" w:line="240" w:lineRule="auto"/>
              <w:jc w:val="center"/>
              <w:rPr>
                <w:rFonts w:ascii="Calibri" w:hAnsi="Calibri" w:eastAsia="Calibri" w:cs="Calibri"/>
                <w:b/>
              </w:rPr>
            </w:pPr>
          </w:p>
        </w:tc>
      </w:tr>
    </w:tbl>
    <w:p w14:paraId="30CB9BCE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14:paraId="310CD88C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9.1.3.1.Затраты на приобретение чистящих, моющих средств:</w:t>
      </w:r>
    </w:p>
    <w:tbl>
      <w:tblPr>
        <w:tblStyle w:val="3"/>
        <w:tblW w:w="0" w:type="auto"/>
        <w:tblInd w:w="102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75"/>
        <w:gridCol w:w="3002"/>
        <w:gridCol w:w="1381"/>
        <w:gridCol w:w="1403"/>
        <w:gridCol w:w="1336"/>
        <w:gridCol w:w="1672"/>
      </w:tblGrid>
      <w:tr w14:paraId="16BBFD7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05914D">
            <w:pPr>
              <w:spacing w:after="0" w:line="240" w:lineRule="auto"/>
            </w:pPr>
            <w:r>
              <w:rPr>
                <w:rFonts w:ascii="Segoe UI Symbol" w:hAnsi="Segoe UI Symbol" w:eastAsia="Segoe UI Symbol" w:cs="Segoe UI Symbol"/>
              </w:rPr>
              <w:t>№</w:t>
            </w:r>
            <w:r>
              <w:rPr>
                <w:rFonts w:ascii="Times New Roman" w:hAnsi="Times New Roman" w:eastAsia="Times New Roman" w:cs="Times New Roman"/>
              </w:rPr>
              <w:t xml:space="preserve"> п/п</w:t>
            </w:r>
          </w:p>
        </w:tc>
        <w:tc>
          <w:tcPr>
            <w:tcW w:w="3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027E7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45DFB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Единица</w:t>
            </w:r>
          </w:p>
          <w:p w14:paraId="7D6D10A4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измерения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A6845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Количество единиц</w:t>
            </w:r>
          </w:p>
          <w:p w14:paraId="093D324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в год</w:t>
            </w:r>
          </w:p>
          <w:p w14:paraId="4E776F71">
            <w:pPr>
              <w:spacing w:after="0" w:line="240" w:lineRule="auto"/>
              <w:jc w:val="center"/>
            </w:pP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2ADD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Цена за единицу                (не более),</w:t>
            </w:r>
          </w:p>
          <w:p w14:paraId="140DD1A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рублей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C4C1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Затраты в год</w:t>
            </w:r>
          </w:p>
          <w:p w14:paraId="77A1B99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(не более),</w:t>
            </w:r>
          </w:p>
          <w:p w14:paraId="2B04AA6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  <w:p w14:paraId="462AFC17">
            <w:pPr>
              <w:spacing w:after="0" w:line="240" w:lineRule="auto"/>
              <w:jc w:val="center"/>
            </w:pPr>
          </w:p>
        </w:tc>
      </w:tr>
      <w:tr w14:paraId="64100FA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711539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3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D98DE4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Средство для мытья  посуды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FE5C5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716C76">
            <w:pPr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ABC2B2">
            <w:pPr>
              <w:spacing w:after="0" w:line="240" w:lineRule="auto"/>
              <w:jc w:val="center"/>
            </w:pPr>
            <w:r>
              <w:t>200,00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2EBA31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7,200</w:t>
            </w:r>
          </w:p>
        </w:tc>
      </w:tr>
      <w:tr w14:paraId="5D14FB5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AB69D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3</w:t>
            </w:r>
          </w:p>
        </w:tc>
        <w:tc>
          <w:tcPr>
            <w:tcW w:w="3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EB0BE4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Мыло туалетное жидкое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4D497E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л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ED0B9D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30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55B784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180,00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225515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5,400</w:t>
            </w:r>
          </w:p>
        </w:tc>
      </w:tr>
      <w:tr w14:paraId="2D44C1E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0B084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4</w:t>
            </w:r>
          </w:p>
        </w:tc>
        <w:tc>
          <w:tcPr>
            <w:tcW w:w="3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4B9C5A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Стиральный порошок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B66D2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24738E">
            <w:pPr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77F616">
            <w:pPr>
              <w:spacing w:after="0" w:line="240" w:lineRule="auto"/>
              <w:jc w:val="center"/>
            </w:pPr>
            <w:r>
              <w:t>120,00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8BE88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5,400</w:t>
            </w:r>
          </w:p>
        </w:tc>
      </w:tr>
      <w:tr w14:paraId="51A93E0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DDD58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5</w:t>
            </w:r>
          </w:p>
        </w:tc>
        <w:tc>
          <w:tcPr>
            <w:tcW w:w="3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73A1A5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Дезинфицирующее средство</w:t>
            </w:r>
            <w:r>
              <w:rPr>
                <w:rFonts w:ascii="Calibri" w:hAnsi="Calibri" w:eastAsia="Calibri" w:cs="Calibri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</w:rPr>
              <w:t>ДЕО-ХЛОР»5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46192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823CDF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4BD7DC">
            <w:pPr>
              <w:spacing w:after="0" w:line="240" w:lineRule="auto"/>
              <w:jc w:val="center"/>
            </w:pPr>
            <w:r>
              <w:t>1500,00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C09C88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3,000</w:t>
            </w:r>
          </w:p>
        </w:tc>
      </w:tr>
      <w:tr w14:paraId="0418A80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F35B04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7</w:t>
            </w:r>
          </w:p>
        </w:tc>
        <w:tc>
          <w:tcPr>
            <w:tcW w:w="3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CE501A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Порошок для чистки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CCDD3A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6826A1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AE37C9">
            <w:pPr>
              <w:spacing w:after="0" w:line="240" w:lineRule="auto"/>
              <w:jc w:val="center"/>
            </w:pPr>
            <w:r>
              <w:t>150,00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FB403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2,250</w:t>
            </w:r>
          </w:p>
        </w:tc>
      </w:tr>
      <w:tr w14:paraId="7C4A457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3C656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8</w:t>
            </w:r>
          </w:p>
        </w:tc>
        <w:tc>
          <w:tcPr>
            <w:tcW w:w="3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3FBC80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 xml:space="preserve">Белизна 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ED2D5C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F8F971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9E85CA">
            <w:pPr>
              <w:spacing w:after="0" w:line="240" w:lineRule="auto"/>
              <w:jc w:val="center"/>
            </w:pPr>
            <w:r>
              <w:t>80,00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6AFEF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2,400</w:t>
            </w:r>
          </w:p>
        </w:tc>
      </w:tr>
      <w:tr w14:paraId="49DD1B3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B748B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9</w:t>
            </w:r>
          </w:p>
        </w:tc>
        <w:tc>
          <w:tcPr>
            <w:tcW w:w="3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4FB305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Дезинфицирующее средство</w:t>
            </w:r>
            <w:r>
              <w:rPr>
                <w:rFonts w:ascii="Calibri" w:hAnsi="Calibri" w:eastAsia="Calibri" w:cs="Calibri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</w:rPr>
              <w:t>ДЕО-ХЛОР»</w:t>
            </w:r>
          </w:p>
        </w:tc>
        <w:tc>
          <w:tcPr>
            <w:tcW w:w="1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FF6586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шт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D0843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CA6DC1">
            <w:pPr>
              <w:spacing w:after="0" w:line="240" w:lineRule="auto"/>
              <w:jc w:val="center"/>
            </w:pPr>
            <w:r>
              <w:t>1596,00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817F4D">
            <w:pPr>
              <w:spacing w:after="0" w:line="240" w:lineRule="auto"/>
              <w:jc w:val="center"/>
            </w:pPr>
            <w:r>
              <w:t>1,596</w:t>
            </w:r>
          </w:p>
        </w:tc>
      </w:tr>
    </w:tbl>
    <w:p w14:paraId="7830148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</w:rPr>
      </w:pPr>
    </w:p>
    <w:p w14:paraId="0FE80FA8">
      <w:pPr>
        <w:spacing w:after="0" w:line="240" w:lineRule="auto"/>
        <w:ind w:firstLine="709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9.2. Затраты на поставку/приобретение продуктов питания:</w:t>
      </w:r>
    </w:p>
    <w:p w14:paraId="3B2439A1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64"/>
        <w:gridCol w:w="4760"/>
        <w:gridCol w:w="4039"/>
      </w:tblGrid>
      <w:tr w14:paraId="542AC86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C7F86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Segoe UI Symbol" w:hAnsi="Segoe UI Symbol" w:eastAsia="Segoe UI Symbol" w:cs="Segoe UI Symbol"/>
              </w:rPr>
              <w:t>№</w:t>
            </w:r>
          </w:p>
          <w:p w14:paraId="61D5E9E3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п/п</w:t>
            </w:r>
          </w:p>
        </w:tc>
        <w:tc>
          <w:tcPr>
            <w:tcW w:w="4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14D8B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Наименование товара</w:t>
            </w:r>
          </w:p>
        </w:tc>
        <w:tc>
          <w:tcPr>
            <w:tcW w:w="4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6BD194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Затраты в год, (рублей)</w:t>
            </w:r>
          </w:p>
        </w:tc>
      </w:tr>
      <w:tr w14:paraId="7879A65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C93AC6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4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8DDE19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Продукты питания (дошкольного образования)</w:t>
            </w:r>
          </w:p>
        </w:tc>
        <w:tc>
          <w:tcPr>
            <w:tcW w:w="4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6CD267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764275,00</w:t>
            </w:r>
          </w:p>
        </w:tc>
      </w:tr>
      <w:tr w14:paraId="1398FB8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C9A33B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4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CAB026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Продукты питания (школа)область</w:t>
            </w:r>
          </w:p>
        </w:tc>
        <w:tc>
          <w:tcPr>
            <w:tcW w:w="4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F922AE">
            <w:pPr>
              <w:spacing w:after="0" w:line="240" w:lineRule="auto"/>
            </w:pPr>
            <w:r>
              <w:t xml:space="preserve">                             754414,10</w:t>
            </w:r>
          </w:p>
        </w:tc>
      </w:tr>
      <w:tr w14:paraId="1D69E57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4F7918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4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DCAE40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</w:rPr>
              <w:t>Продукты питания (школа)</w:t>
            </w:r>
          </w:p>
        </w:tc>
        <w:tc>
          <w:tcPr>
            <w:tcW w:w="4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0D3418">
            <w:pPr>
              <w:spacing w:after="0" w:line="240" w:lineRule="auto"/>
              <w:jc w:val="center"/>
            </w:pPr>
            <w:r>
              <w:t>460303</w:t>
            </w:r>
            <w:r>
              <w:rPr>
                <w:rFonts w:hint="default"/>
                <w:lang w:val="ru-RU"/>
              </w:rPr>
              <w:t>,</w:t>
            </w:r>
            <w:r>
              <w:t>50</w:t>
            </w:r>
          </w:p>
        </w:tc>
      </w:tr>
      <w:tr w14:paraId="46BBA3E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82B002">
            <w:pPr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4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1FAE6C">
            <w:pPr>
              <w:spacing w:after="0" w:line="240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Продукты питания школа  платно</w:t>
            </w:r>
          </w:p>
        </w:tc>
        <w:tc>
          <w:tcPr>
            <w:tcW w:w="4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1FE88B">
            <w:pPr>
              <w:spacing w:after="0" w:line="240" w:lineRule="auto"/>
              <w:jc w:val="center"/>
              <w:rPr>
                <w:rFonts w:hint="default" w:ascii="Calibri" w:hAnsi="Calibri" w:eastAsia="Calibri" w:cs="Calibri"/>
                <w:lang w:val="ru-RU"/>
              </w:rPr>
            </w:pPr>
            <w:r>
              <w:rPr>
                <w:rFonts w:ascii="Calibri" w:hAnsi="Calibri" w:eastAsia="Calibri" w:cs="Calibri"/>
              </w:rPr>
              <w:t>98400</w:t>
            </w:r>
            <w:r>
              <w:rPr>
                <w:rFonts w:hint="default" w:ascii="Calibri" w:hAnsi="Calibri" w:eastAsia="Calibri" w:cs="Calibri"/>
                <w:lang w:val="ru-RU"/>
              </w:rPr>
              <w:t>,00</w:t>
            </w:r>
          </w:p>
        </w:tc>
      </w:tr>
    </w:tbl>
    <w:p w14:paraId="33FD0E78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</w:rPr>
      </w:pPr>
    </w:p>
    <w:p w14:paraId="6F57508A">
      <w:pPr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hAnsi="Times New Roman" w:eastAsia="Times New Roman" w:cs="Times New Roman"/>
        </w:rPr>
        <w:t>.</w:t>
      </w:r>
    </w:p>
    <w:p w14:paraId="03A134B2">
      <w:pPr>
        <w:spacing w:after="0" w:line="240" w:lineRule="auto"/>
        <w:jc w:val="both"/>
        <w:rPr>
          <w:rFonts w:ascii="Times New Roman" w:hAnsi="Times New Roman" w:eastAsia="Times New Roman" w:cs="Times New Roman"/>
          <w:b/>
        </w:rPr>
      </w:pPr>
    </w:p>
    <w:p w14:paraId="2456D6E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</w:p>
    <w:p w14:paraId="3F726A3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</w:p>
    <w:p w14:paraId="20309DB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</w:p>
    <w:p w14:paraId="5BEB71B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</w:p>
    <w:p w14:paraId="0F599B7B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</w:p>
    <w:p w14:paraId="45E7C64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</w:p>
    <w:p w14:paraId="6AC88ECF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</w:rPr>
      </w:pPr>
    </w:p>
    <w:p w14:paraId="589C2BE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</w:rPr>
        <w:t>Раздел 5. Затраты на дополнительное профессиональное образование работников</w:t>
      </w:r>
    </w:p>
    <w:p w14:paraId="7D76D756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</w:p>
    <w:p w14:paraId="58966621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10.Затраты на приобретение образовательных услуг по профессиональной переподготовке и повышению квалификации:</w:t>
      </w:r>
    </w:p>
    <w:p w14:paraId="2AF1D72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</w:p>
    <w:tbl>
      <w:tblPr>
        <w:tblStyle w:val="3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168"/>
        <w:gridCol w:w="3161"/>
        <w:gridCol w:w="3134"/>
      </w:tblGrid>
      <w:tr w14:paraId="399FFCE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3B3C9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Количество работников</w:t>
            </w:r>
          </w:p>
        </w:tc>
        <w:tc>
          <w:tcPr>
            <w:tcW w:w="3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4030AF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Цена обучения одного работника, (не более), рублей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06486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Затраты на год (не более), </w:t>
            </w:r>
          </w:p>
          <w:p w14:paraId="2E4CC2BB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тыс. руб.</w:t>
            </w:r>
          </w:p>
        </w:tc>
      </w:tr>
      <w:tr w14:paraId="0BC5D70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B90DA0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5</w:t>
            </w:r>
          </w:p>
        </w:tc>
        <w:tc>
          <w:tcPr>
            <w:tcW w:w="3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F6F7F2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4400,00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FD35C3"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</w:rPr>
              <w:t>22,000</w:t>
            </w:r>
          </w:p>
        </w:tc>
      </w:tr>
      <w:tr w14:paraId="7BE1CF8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9F7E3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12</w:t>
            </w:r>
          </w:p>
        </w:tc>
        <w:tc>
          <w:tcPr>
            <w:tcW w:w="3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AD03F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4400,00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60C951"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                     52,800</w:t>
            </w:r>
          </w:p>
        </w:tc>
      </w:tr>
    </w:tbl>
    <w:p w14:paraId="49A7BCB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</w:p>
    <w:p w14:paraId="1ED8EAD7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11. Затраты на приобретение образовательных услуг по профессиональной переподготовке и повышению квалификации определяется в соответствии со статьей 22 Федерального закона.</w:t>
      </w:r>
    </w:p>
    <w:p w14:paraId="6AE43A25">
      <w:pPr>
        <w:spacing w:after="0" w:line="276" w:lineRule="auto"/>
        <w:ind w:firstLine="708"/>
        <w:rPr>
          <w:rFonts w:ascii="Times New Roman" w:hAnsi="Times New Roman" w:eastAsia="Times New Roman" w:cs="Times New Roman"/>
        </w:rPr>
      </w:pPr>
    </w:p>
    <w:p w14:paraId="1A93DFB9">
      <w:pPr>
        <w:spacing w:after="0" w:line="276" w:lineRule="auto"/>
        <w:ind w:firstLine="708"/>
        <w:rPr>
          <w:rFonts w:ascii="Times New Roman" w:hAnsi="Times New Roman" w:eastAsia="Times New Roman" w:cs="Times New Roman"/>
        </w:rPr>
      </w:pPr>
    </w:p>
    <w:p w14:paraId="7355D9B4">
      <w:pPr>
        <w:spacing w:after="0" w:line="276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</w:t>
      </w:r>
    </w:p>
    <w:p w14:paraId="32401E2A">
      <w:pPr>
        <w:spacing w:after="0" w:line="276" w:lineRule="auto"/>
        <w:ind w:firstLine="708"/>
        <w:rPr>
          <w:rFonts w:ascii="Times New Roman" w:hAnsi="Times New Roman" w:eastAsia="Times New Roman" w:cs="Times New Roman"/>
        </w:rPr>
      </w:pPr>
    </w:p>
    <w:p w14:paraId="108E0AA7">
      <w:pPr>
        <w:spacing w:after="0" w:line="276" w:lineRule="auto"/>
        <w:ind w:firstLine="708"/>
        <w:rPr>
          <w:rFonts w:ascii="Times New Roman" w:hAnsi="Times New Roman" w:eastAsia="Times New Roman" w:cs="Times New Roman"/>
        </w:rPr>
      </w:pPr>
    </w:p>
    <w:p w14:paraId="089EE488">
      <w:pPr>
        <w:spacing w:after="0" w:line="276" w:lineRule="auto"/>
        <w:ind w:firstLine="708"/>
        <w:rPr>
          <w:rFonts w:ascii="Times New Roman" w:hAnsi="Times New Roman" w:eastAsia="Times New Roman" w:cs="Times New Roman"/>
        </w:rPr>
      </w:pPr>
    </w:p>
    <w:p w14:paraId="1B5E6697">
      <w:pPr>
        <w:spacing w:after="0" w:line="276" w:lineRule="auto"/>
        <w:ind w:firstLine="70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                    Директор :                                      Е.И.Валле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06660B"/>
    <w:multiLevelType w:val="multilevel"/>
    <w:tmpl w:val="0106660B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12F90639"/>
    <w:multiLevelType w:val="multilevel"/>
    <w:tmpl w:val="12F90639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1BA24E2B"/>
    <w:multiLevelType w:val="multilevel"/>
    <w:tmpl w:val="1BA24E2B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32C742D8"/>
    <w:multiLevelType w:val="multilevel"/>
    <w:tmpl w:val="32C742D8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426B33C7"/>
    <w:multiLevelType w:val="multilevel"/>
    <w:tmpl w:val="426B33C7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4F303711"/>
    <w:multiLevelType w:val="multilevel"/>
    <w:tmpl w:val="4F303711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6625682D"/>
    <w:multiLevelType w:val="multilevel"/>
    <w:tmpl w:val="6625682D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6981505B"/>
    <w:multiLevelType w:val="multilevel"/>
    <w:tmpl w:val="6981505B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69A538F0"/>
    <w:multiLevelType w:val="multilevel"/>
    <w:tmpl w:val="69A538F0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C1E92"/>
    <w:rsid w:val="00063545"/>
    <w:rsid w:val="001410A6"/>
    <w:rsid w:val="00170453"/>
    <w:rsid w:val="001A713C"/>
    <w:rsid w:val="00256FC4"/>
    <w:rsid w:val="00290127"/>
    <w:rsid w:val="003139C9"/>
    <w:rsid w:val="0034708C"/>
    <w:rsid w:val="003634C1"/>
    <w:rsid w:val="004123E7"/>
    <w:rsid w:val="00462133"/>
    <w:rsid w:val="005A03E7"/>
    <w:rsid w:val="007B3F3E"/>
    <w:rsid w:val="007C153F"/>
    <w:rsid w:val="007C5B7E"/>
    <w:rsid w:val="007F5CF5"/>
    <w:rsid w:val="00852869"/>
    <w:rsid w:val="008947B6"/>
    <w:rsid w:val="00902025"/>
    <w:rsid w:val="00926BF3"/>
    <w:rsid w:val="00941EBE"/>
    <w:rsid w:val="009420DC"/>
    <w:rsid w:val="0096174B"/>
    <w:rsid w:val="00990E31"/>
    <w:rsid w:val="009C5DD7"/>
    <w:rsid w:val="00A35359"/>
    <w:rsid w:val="00A47494"/>
    <w:rsid w:val="00AC1E92"/>
    <w:rsid w:val="00AD7D42"/>
    <w:rsid w:val="00B1096D"/>
    <w:rsid w:val="00B81C7A"/>
    <w:rsid w:val="00B97200"/>
    <w:rsid w:val="00BF3EA5"/>
    <w:rsid w:val="00C219DC"/>
    <w:rsid w:val="00C47382"/>
    <w:rsid w:val="00D353A0"/>
    <w:rsid w:val="00D64E6E"/>
    <w:rsid w:val="00E41BBD"/>
    <w:rsid w:val="00EF71DA"/>
    <w:rsid w:val="00F505C3"/>
    <w:rsid w:val="00F84855"/>
    <w:rsid w:val="00FA7922"/>
    <w:rsid w:val="077F3D5C"/>
    <w:rsid w:val="62D0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0C10D-CE49-4BE3-8FEC-9C529DD061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2651</Words>
  <Characters>15117</Characters>
  <Lines>125</Lines>
  <Paragraphs>35</Paragraphs>
  <TotalTime>356</TotalTime>
  <ScaleCrop>false</ScaleCrop>
  <LinksUpToDate>false</LinksUpToDate>
  <CharactersWithSpaces>17733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2024-01-10T03:01:00Z</dcterms:created>
  <dc:creator>1</dc:creator>
  <cp:lastModifiedBy>1</cp:lastModifiedBy>
  <cp:lastPrinted>2025-02-04T06:36:00Z</cp:lastPrinted>
  <dcterms:modified xsi:type="dcterms:W3CDTF">2025-02-07T08:20:57Z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9EA5E9A007194D77A57743453A28318F_12</vt:lpwstr>
  </property>
</Properties>
</file>