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703244">
        <w:rPr>
          <w:rFonts w:ascii="Times New Roman" w:hAnsi="Times New Roman"/>
          <w:lang w:val="ru-RU"/>
        </w:rPr>
        <w:t xml:space="preserve">Пояснительная записка </w:t>
      </w:r>
    </w:p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703244">
        <w:rPr>
          <w:rFonts w:ascii="Times New Roman" w:hAnsi="Times New Roman"/>
          <w:lang w:val="ru-RU"/>
        </w:rPr>
        <w:t>к комплекту конкурсных заданий муниципального этапа</w:t>
      </w:r>
    </w:p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703244">
        <w:rPr>
          <w:rFonts w:ascii="Times New Roman" w:hAnsi="Times New Roman"/>
        </w:rPr>
        <w:t xml:space="preserve"> Всероссийской олимпиады школьников</w:t>
      </w:r>
      <w:r w:rsidRPr="00703244">
        <w:rPr>
          <w:rFonts w:ascii="Times New Roman" w:hAnsi="Times New Roman"/>
          <w:lang w:val="ru-RU"/>
        </w:rPr>
        <w:t xml:space="preserve"> по русскому языку</w:t>
      </w:r>
    </w:p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703244">
        <w:rPr>
          <w:rFonts w:ascii="Times New Roman" w:hAnsi="Times New Roman"/>
          <w:lang w:val="ru-RU"/>
        </w:rPr>
        <w:t xml:space="preserve">11 класс </w:t>
      </w:r>
    </w:p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</w:rPr>
      </w:pPr>
      <w:r w:rsidRPr="00703244">
        <w:rPr>
          <w:rFonts w:ascii="Times New Roman" w:hAnsi="Times New Roman"/>
        </w:rPr>
        <w:t>201</w:t>
      </w:r>
      <w:r w:rsidRPr="00703244">
        <w:rPr>
          <w:rFonts w:ascii="Times New Roman" w:hAnsi="Times New Roman"/>
          <w:lang w:val="ru-RU"/>
        </w:rPr>
        <w:t>9</w:t>
      </w:r>
      <w:r w:rsidRPr="00703244">
        <w:rPr>
          <w:rFonts w:ascii="Times New Roman" w:hAnsi="Times New Roman"/>
        </w:rPr>
        <w:t xml:space="preserve">  – 20</w:t>
      </w:r>
      <w:r w:rsidRPr="00703244">
        <w:rPr>
          <w:rFonts w:ascii="Times New Roman" w:hAnsi="Times New Roman"/>
          <w:lang w:val="ru-RU"/>
        </w:rPr>
        <w:t xml:space="preserve">20 </w:t>
      </w:r>
      <w:r w:rsidRPr="00703244">
        <w:rPr>
          <w:rFonts w:ascii="Times New Roman" w:hAnsi="Times New Roman"/>
        </w:rPr>
        <w:t>учебный год</w:t>
      </w:r>
    </w:p>
    <w:p w:rsidR="008A487F" w:rsidRPr="00703244" w:rsidRDefault="008A487F" w:rsidP="00703244">
      <w:pPr>
        <w:pStyle w:val="a3"/>
        <w:spacing w:line="360" w:lineRule="auto"/>
        <w:rPr>
          <w:rFonts w:ascii="Times New Roman" w:hAnsi="Times New Roman"/>
          <w:lang w:val="ru-RU"/>
        </w:rPr>
      </w:pPr>
      <w:r w:rsidRPr="00703244">
        <w:rPr>
          <w:rFonts w:ascii="Times New Roman" w:hAnsi="Times New Roman"/>
          <w:lang w:val="ru-RU"/>
        </w:rPr>
        <w:t xml:space="preserve"> 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>Комплект конкурсных заданий для 11 класса, предназначе</w:t>
      </w:r>
      <w:r w:rsidRPr="00703244">
        <w:rPr>
          <w:rFonts w:ascii="Times New Roman" w:hAnsi="Times New Roman"/>
          <w:iCs/>
          <w:sz w:val="28"/>
          <w:szCs w:val="28"/>
        </w:rPr>
        <w:t>н</w:t>
      </w:r>
      <w:r w:rsidRPr="00703244">
        <w:rPr>
          <w:rFonts w:ascii="Times New Roman" w:hAnsi="Times New Roman"/>
          <w:iCs/>
          <w:sz w:val="28"/>
          <w:szCs w:val="28"/>
        </w:rPr>
        <w:t>ный для проведения муниципального этапа Всероссийской олимпиады школьн</w:t>
      </w:r>
      <w:r w:rsidRPr="00703244">
        <w:rPr>
          <w:rFonts w:ascii="Times New Roman" w:hAnsi="Times New Roman"/>
          <w:iCs/>
          <w:sz w:val="28"/>
          <w:szCs w:val="28"/>
        </w:rPr>
        <w:t>и</w:t>
      </w:r>
      <w:r w:rsidRPr="00703244">
        <w:rPr>
          <w:rFonts w:ascii="Times New Roman" w:hAnsi="Times New Roman"/>
          <w:iCs/>
          <w:sz w:val="28"/>
          <w:szCs w:val="28"/>
        </w:rPr>
        <w:t>ков по русскому языку</w:t>
      </w:r>
      <w:proofErr w:type="gramStart"/>
      <w:r w:rsidRPr="00703244">
        <w:rPr>
          <w:rFonts w:ascii="Times New Roman" w:hAnsi="Times New Roman"/>
          <w:iCs/>
          <w:sz w:val="28"/>
          <w:szCs w:val="28"/>
        </w:rPr>
        <w:t xml:space="preserve"> ,</w:t>
      </w:r>
      <w:proofErr w:type="gramEnd"/>
      <w:r w:rsidRPr="00703244">
        <w:rPr>
          <w:rFonts w:ascii="Times New Roman" w:hAnsi="Times New Roman"/>
          <w:iCs/>
          <w:sz w:val="28"/>
          <w:szCs w:val="28"/>
        </w:rPr>
        <w:t xml:space="preserve"> состоит из 12 заданий. Представленные задания имеют целью проверить </w:t>
      </w:r>
      <w:r w:rsidRPr="00703244">
        <w:rPr>
          <w:rFonts w:ascii="Times New Roman" w:hAnsi="Times New Roman"/>
          <w:bCs/>
          <w:sz w:val="28"/>
          <w:szCs w:val="28"/>
        </w:rPr>
        <w:t>знания русского языка и языковую интуицию</w:t>
      </w:r>
      <w:r w:rsidRPr="00703244">
        <w:rPr>
          <w:rFonts w:ascii="Times New Roman" w:hAnsi="Times New Roman"/>
          <w:iCs/>
          <w:sz w:val="28"/>
          <w:szCs w:val="28"/>
        </w:rPr>
        <w:t xml:space="preserve">, широту лингвистического кругозора, качество культурно-речевых способностей восьмиклассников.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</w:rPr>
      </w:pPr>
      <w:r w:rsidRPr="00703244">
        <w:rPr>
          <w:rFonts w:ascii="Times New Roman" w:hAnsi="Times New Roman"/>
        </w:rPr>
        <w:t xml:space="preserve"> </w:t>
      </w:r>
      <w:r w:rsidRPr="00703244">
        <w:rPr>
          <w:rFonts w:ascii="Times New Roman" w:hAnsi="Times New Roman"/>
          <w:b w:val="0"/>
          <w:bCs w:val="0"/>
        </w:rPr>
        <w:t>Данны</w:t>
      </w:r>
      <w:bookmarkStart w:id="0" w:name="_GoBack"/>
      <w:bookmarkEnd w:id="0"/>
      <w:r w:rsidRPr="00703244">
        <w:rPr>
          <w:rFonts w:ascii="Times New Roman" w:hAnsi="Times New Roman"/>
          <w:b w:val="0"/>
          <w:bCs w:val="0"/>
        </w:rPr>
        <w:t xml:space="preserve">й комплект включает </w:t>
      </w:r>
      <w:r w:rsidRPr="00703244">
        <w:rPr>
          <w:rFonts w:ascii="Times New Roman" w:hAnsi="Times New Roman"/>
          <w:b w:val="0"/>
          <w:bCs w:val="0"/>
          <w:lang w:val="ru-RU"/>
        </w:rPr>
        <w:t xml:space="preserve"> разные типы</w:t>
      </w:r>
      <w:r w:rsidRPr="00703244">
        <w:rPr>
          <w:rFonts w:ascii="Times New Roman" w:hAnsi="Times New Roman"/>
          <w:b w:val="0"/>
          <w:bCs w:val="0"/>
        </w:rPr>
        <w:t xml:space="preserve"> заданий</w:t>
      </w:r>
      <w:r w:rsidRPr="00703244">
        <w:rPr>
          <w:rFonts w:ascii="Times New Roman" w:hAnsi="Times New Roman"/>
          <w:b w:val="0"/>
          <w:bCs w:val="0"/>
          <w:lang w:val="ru-RU"/>
        </w:rPr>
        <w:t>:</w:t>
      </w:r>
      <w:r w:rsidRPr="00703244">
        <w:rPr>
          <w:rFonts w:ascii="Times New Roman" w:hAnsi="Times New Roman"/>
          <w:iCs/>
        </w:rPr>
        <w:t xml:space="preserve"> </w:t>
      </w:r>
    </w:p>
    <w:p w:rsidR="008A487F" w:rsidRPr="00703244" w:rsidRDefault="008A487F" w:rsidP="0070324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</w:rPr>
        <w:t>лингвистические задачи</w:t>
      </w:r>
      <w:r w:rsidRPr="00703244">
        <w:rPr>
          <w:rFonts w:ascii="Times New Roman" w:hAnsi="Times New Roman"/>
          <w:b w:val="0"/>
          <w:bCs w:val="0"/>
        </w:rPr>
        <w:t>, требующие четко сформулированного ответа</w:t>
      </w:r>
      <w:r w:rsidRPr="00703244">
        <w:rPr>
          <w:rFonts w:ascii="Times New Roman" w:hAnsi="Times New Roman"/>
          <w:b w:val="0"/>
          <w:bCs w:val="0"/>
          <w:lang w:val="ru-RU"/>
        </w:rPr>
        <w:t>;</w:t>
      </w:r>
    </w:p>
    <w:p w:rsidR="008A487F" w:rsidRPr="00703244" w:rsidRDefault="008A487F" w:rsidP="0070324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 w:val="0"/>
          <w:bCs w:val="0"/>
        </w:rPr>
      </w:pPr>
      <w:r w:rsidRPr="00703244">
        <w:rPr>
          <w:rFonts w:ascii="Times New Roman" w:hAnsi="Times New Roman"/>
          <w:b w:val="0"/>
          <w:bCs w:val="0"/>
        </w:rPr>
        <w:t xml:space="preserve"> </w:t>
      </w:r>
      <w:r w:rsidRPr="00703244">
        <w:rPr>
          <w:rFonts w:ascii="Times New Roman" w:hAnsi="Times New Roman"/>
          <w:b w:val="0"/>
        </w:rPr>
        <w:t>лингвистические задачи</w:t>
      </w:r>
      <w:r w:rsidRPr="00703244">
        <w:rPr>
          <w:rFonts w:ascii="Times New Roman" w:hAnsi="Times New Roman"/>
          <w:b w:val="0"/>
          <w:bCs w:val="0"/>
        </w:rPr>
        <w:t xml:space="preserve">, </w:t>
      </w:r>
      <w:r w:rsidRPr="00703244">
        <w:rPr>
          <w:rFonts w:ascii="Times New Roman" w:hAnsi="Times New Roman"/>
          <w:b w:val="0"/>
          <w:bCs w:val="0"/>
          <w:lang w:val="ru-RU"/>
        </w:rPr>
        <w:t xml:space="preserve">предполагающие написание </w:t>
      </w:r>
      <w:r w:rsidRPr="00703244">
        <w:rPr>
          <w:rFonts w:ascii="Times New Roman" w:hAnsi="Times New Roman"/>
          <w:b w:val="0"/>
          <w:bCs w:val="0"/>
        </w:rPr>
        <w:t>краткого комментария или подбора примеров</w:t>
      </w:r>
      <w:r w:rsidRPr="00703244">
        <w:rPr>
          <w:rFonts w:ascii="Times New Roman" w:hAnsi="Times New Roman"/>
          <w:b w:val="0"/>
          <w:bCs w:val="0"/>
          <w:lang w:val="ru-RU"/>
        </w:rPr>
        <w:t xml:space="preserve"> к указанному языковому явлению или факту</w:t>
      </w:r>
      <w:r w:rsidRPr="00703244">
        <w:rPr>
          <w:rFonts w:ascii="Times New Roman" w:hAnsi="Times New Roman"/>
          <w:b w:val="0"/>
          <w:bCs w:val="0"/>
        </w:rPr>
        <w:t>;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</w:rPr>
        <w:t xml:space="preserve"> 2) </w:t>
      </w:r>
      <w:r w:rsidRPr="00703244">
        <w:rPr>
          <w:rFonts w:ascii="Times New Roman" w:hAnsi="Times New Roman"/>
          <w:b w:val="0"/>
        </w:rPr>
        <w:t>творческое задание</w:t>
      </w:r>
      <w:r w:rsidRPr="00703244">
        <w:rPr>
          <w:rFonts w:ascii="Times New Roman" w:hAnsi="Times New Roman"/>
          <w:b w:val="0"/>
          <w:bCs w:val="0"/>
        </w:rPr>
        <w:t xml:space="preserve">, требующее </w:t>
      </w:r>
      <w:r w:rsidRPr="00703244">
        <w:rPr>
          <w:rFonts w:ascii="Times New Roman" w:hAnsi="Times New Roman"/>
          <w:b w:val="0"/>
          <w:bCs w:val="0"/>
          <w:lang w:val="ru-RU"/>
        </w:rPr>
        <w:t>создание текста заданного стиля и жанра с подбором языковых   фактов и явлений для комментария.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  <w:lang w:val="ru-RU"/>
        </w:rPr>
        <w:t xml:space="preserve">На выполнение  конкурсной работы отводится 4 </w:t>
      </w:r>
      <w:proofErr w:type="gramStart"/>
      <w:r w:rsidRPr="00703244">
        <w:rPr>
          <w:rFonts w:ascii="Times New Roman" w:hAnsi="Times New Roman"/>
          <w:b w:val="0"/>
          <w:bCs w:val="0"/>
          <w:lang w:val="ru-RU"/>
        </w:rPr>
        <w:t>астрономических</w:t>
      </w:r>
      <w:proofErr w:type="gramEnd"/>
      <w:r w:rsidRPr="00703244">
        <w:rPr>
          <w:rFonts w:ascii="Times New Roman" w:hAnsi="Times New Roman"/>
          <w:b w:val="0"/>
          <w:bCs w:val="0"/>
          <w:lang w:val="ru-RU"/>
        </w:rPr>
        <w:t xml:space="preserve"> часа. Формулировки заданий переписывать не нужно.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  <w:lang w:val="ru-RU"/>
        </w:rPr>
        <w:lastRenderedPageBreak/>
        <w:t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 w:rsidRPr="00703244">
        <w:rPr>
          <w:rFonts w:ascii="Times New Roman" w:hAnsi="Times New Roman"/>
          <w:b w:val="0"/>
          <w:bCs w:val="0"/>
          <w:lang w:val="ru-RU"/>
        </w:rPr>
        <w:t xml:space="preserve"> </w:t>
      </w:r>
      <w:r w:rsidRPr="00703244">
        <w:rPr>
          <w:rFonts w:ascii="Times New Roman" w:hAnsi="Times New Roman"/>
          <w:b w:val="0"/>
          <w:bCs w:val="0"/>
          <w:i/>
          <w:lang w:val="ru-RU"/>
        </w:rPr>
        <w:t>О</w:t>
      </w:r>
      <w:proofErr w:type="gramEnd"/>
      <w:r w:rsidRPr="00703244">
        <w:rPr>
          <w:rFonts w:ascii="Times New Roman" w:hAnsi="Times New Roman"/>
          <w:b w:val="0"/>
          <w:bCs w:val="0"/>
          <w:i/>
          <w:lang w:val="ru-RU"/>
        </w:rPr>
        <w:t xml:space="preserve">бъясните … Прокомментируйте …Обоснуйте…  Подберите примеры </w:t>
      </w:r>
      <w:r w:rsidRPr="00703244">
        <w:rPr>
          <w:rFonts w:ascii="Times New Roman" w:hAnsi="Times New Roman"/>
          <w:b w:val="0"/>
          <w:bCs w:val="0"/>
          <w:lang w:val="ru-RU"/>
        </w:rPr>
        <w:t xml:space="preserve">и т.п.).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lang w:val="ru-RU"/>
        </w:rPr>
      </w:pPr>
      <w:r w:rsidRPr="00703244">
        <w:rPr>
          <w:rFonts w:ascii="Times New Roman" w:hAnsi="Times New Roman"/>
          <w:b w:val="0"/>
          <w:bCs w:val="0"/>
          <w:lang w:val="ru-RU"/>
        </w:rPr>
        <w:t xml:space="preserve">Кроме того, участников олимпиады знакомят с правилами оформления работы (см. частично выше), сообщают о необходимости соблюдать поля, писать не в каждой строке, делать отступ между заданиями. Это позволит избежать технических ошибок при  оценивании работы членами жюри. </w:t>
      </w:r>
    </w:p>
    <w:p w:rsidR="008A487F" w:rsidRPr="00703244" w:rsidRDefault="008A487F" w:rsidP="00703244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03244">
        <w:rPr>
          <w:rFonts w:ascii="Times New Roman" w:hAnsi="Times New Roman"/>
          <w:sz w:val="28"/>
          <w:szCs w:val="28"/>
        </w:rPr>
        <w:t>Олимпиадные задания для  одиннадцатиклассников предполагают проверку  знаний  разных разделов русского языка.</w:t>
      </w:r>
      <w:r w:rsidRPr="00703244">
        <w:rPr>
          <w:rFonts w:ascii="Times New Roman" w:hAnsi="Times New Roman"/>
          <w:b/>
          <w:sz w:val="28"/>
          <w:szCs w:val="28"/>
        </w:rPr>
        <w:t xml:space="preserve"> 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Так,   задание 1 позволяет показать знания в области   фонетики: нужно   прокомментировать особенности произношения слова и выявить признаки, характерные для заимствованных слов.  </w:t>
      </w:r>
    </w:p>
    <w:p w:rsidR="008A487F" w:rsidRPr="00703244" w:rsidRDefault="008A487F" w:rsidP="00703244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proofErr w:type="gram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фрагментом из словаря Б.Ю. </w:t>
      </w:r>
      <w:proofErr w:type="spellStart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Нормана</w:t>
      </w:r>
      <w:proofErr w:type="spell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разных аспектах: рассмотреть механизм появления окказионального названия словаря, особенности  языковой игры, которая лежит в основе  толкований,  позволяет выйти на значимые языковые явления (ложное 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морфемное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чле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нение слова, омонимия корней и 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т.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п.</w:t>
      </w:r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), что развивает языковое чутье школьников, креативность мышления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  <w:proofErr w:type="gramEnd"/>
      <w:r w:rsidRPr="00AF65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систематизирует знания, в том числе, и в области словообразования.  </w:t>
      </w:r>
    </w:p>
    <w:p w:rsidR="008A487F" w:rsidRPr="00703244" w:rsidRDefault="008A487F" w:rsidP="0070324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3244">
        <w:rPr>
          <w:rFonts w:ascii="Times New Roman" w:hAnsi="Times New Roman"/>
          <w:sz w:val="28"/>
          <w:szCs w:val="28"/>
        </w:rPr>
        <w:t xml:space="preserve">Задание 3   выявляет знание  этимологии, умение проводить словообразовательный анализ и классифицировать языковые единицы.  </w:t>
      </w:r>
    </w:p>
    <w:p w:rsidR="008A487F" w:rsidRPr="00703244" w:rsidRDefault="008A487F" w:rsidP="007032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3244">
        <w:rPr>
          <w:rFonts w:ascii="Times New Roman" w:hAnsi="Times New Roman"/>
          <w:sz w:val="28"/>
          <w:szCs w:val="28"/>
        </w:rPr>
        <w:t xml:space="preserve"> 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4   выявляет знание исторической грамматики. На примере  строк из басни И.А. Крылова (знание прецедентного имени  попутно проверяется)  комментируются самые прозрачные грамматические характеристики глагольной формы.     Кроме того, выясняется понимание  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синтаксической структуры особого типа (дополнительный материал вводится в задание в качестве справочной информации).   </w:t>
      </w:r>
    </w:p>
    <w:p w:rsidR="008A487F" w:rsidRPr="00703244" w:rsidRDefault="008A487F" w:rsidP="0070324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03244">
        <w:rPr>
          <w:rFonts w:ascii="Times New Roman" w:hAnsi="Times New Roman"/>
          <w:sz w:val="28"/>
          <w:szCs w:val="28"/>
        </w:rPr>
        <w:t xml:space="preserve"> Задание 5  лексико-грамматический характер. Предложены ряды глаголов с  приставками </w:t>
      </w:r>
      <w:r w:rsidRPr="00703244">
        <w:rPr>
          <w:rFonts w:ascii="Times New Roman" w:hAnsi="Times New Roman"/>
          <w:i/>
          <w:sz w:val="28"/>
          <w:szCs w:val="28"/>
        </w:rPr>
        <w:t>во</w:t>
      </w:r>
      <w:proofErr w:type="gramStart"/>
      <w:r w:rsidRPr="00703244">
        <w:rPr>
          <w:rFonts w:ascii="Times New Roman" w:hAnsi="Times New Roman"/>
          <w:i/>
          <w:sz w:val="28"/>
          <w:szCs w:val="28"/>
        </w:rPr>
        <w:t>з-</w:t>
      </w:r>
      <w:proofErr w:type="gramEnd"/>
      <w:r w:rsidRPr="00703244">
        <w:rPr>
          <w:rFonts w:ascii="Times New Roman" w:hAnsi="Times New Roman"/>
          <w:i/>
          <w:sz w:val="28"/>
          <w:szCs w:val="28"/>
        </w:rPr>
        <w:t>, раз-, под</w:t>
      </w:r>
      <w:r w:rsidRPr="00703244">
        <w:rPr>
          <w:rFonts w:ascii="Times New Roman" w:hAnsi="Times New Roman"/>
          <w:sz w:val="28"/>
          <w:szCs w:val="28"/>
        </w:rPr>
        <w:t>-, следует выявить группу по заданному общему (</w:t>
      </w:r>
      <w:proofErr w:type="spellStart"/>
      <w:r w:rsidRPr="00703244">
        <w:rPr>
          <w:rFonts w:ascii="Times New Roman" w:hAnsi="Times New Roman"/>
          <w:sz w:val="28"/>
          <w:szCs w:val="28"/>
        </w:rPr>
        <w:t>прототипическому</w:t>
      </w:r>
      <w:proofErr w:type="spellEnd"/>
      <w:r w:rsidRPr="00703244">
        <w:rPr>
          <w:rFonts w:ascii="Times New Roman" w:hAnsi="Times New Roman"/>
          <w:sz w:val="28"/>
          <w:szCs w:val="28"/>
        </w:rPr>
        <w:t>)значению. Облегчает выполнение заданий подбор семантически прозрачных языковых единиц. Лингвистическая эрудиция максимально проявляется при самостоятельном подборе слов с одинаковой приставкой, лексико-грамматическая сторона задания усиливается необходимостью сформулировать общее значение морфемы, влияющей на семантику слова.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03244">
        <w:rPr>
          <w:rFonts w:ascii="Times New Roman" w:hAnsi="Times New Roman"/>
          <w:b w:val="0"/>
          <w:lang w:val="ru-RU"/>
        </w:rPr>
        <w:t xml:space="preserve">Задание 6  выявляет знание прецедентных высказываний – крылатых выражений из басен И.А. Крылова. В задании дается минимальный контекст, в котором часть выражения пропущена, который позволяет  облегчить восстановление фразеологической единицы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03244">
        <w:rPr>
          <w:rFonts w:ascii="Times New Roman" w:hAnsi="Times New Roman"/>
          <w:b w:val="0"/>
          <w:lang w:val="ru-RU"/>
        </w:rPr>
        <w:t>Задание 7 построено на ситуативной задаче, в основу которой положена лингвистическая задача.  Языковая догадка и словарный запас   должны помочь школьникам назвать слова с заданными признаками. Проверяется и лексикографическая компетенция, поскольку требуется указать тип словаря и лексикографический принцип расположения единиц в нем.</w:t>
      </w:r>
    </w:p>
    <w:p w:rsidR="008A487F" w:rsidRPr="00703244" w:rsidRDefault="008A487F" w:rsidP="00703244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703244">
        <w:rPr>
          <w:rFonts w:ascii="Times New Roman" w:hAnsi="Times New Roman"/>
          <w:sz w:val="28"/>
          <w:szCs w:val="28"/>
        </w:rPr>
        <w:t>Задание 8</w:t>
      </w:r>
      <w:r w:rsidRPr="00703244">
        <w:rPr>
          <w:rFonts w:ascii="Times New Roman" w:hAnsi="Times New Roman"/>
          <w:b/>
          <w:sz w:val="28"/>
          <w:szCs w:val="28"/>
        </w:rPr>
        <w:t xml:space="preserve"> </w:t>
      </w:r>
      <w:r w:rsidRPr="007032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носит культурно-речевой характер. Необходимо  проанализировать  отступления от норм словоупотребления, указать причины речевых ошибок и предложить варианты правки.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03244">
        <w:rPr>
          <w:rFonts w:ascii="Times New Roman" w:hAnsi="Times New Roman"/>
          <w:b w:val="0"/>
          <w:lang w:val="ru-RU"/>
        </w:rPr>
        <w:t xml:space="preserve">Задание 9  ориентировано на  лексикографическую компетенцию школьников. Широкий список словарей необходимо сопоставить с общими характеристиками, в которых проявляется назначение словаря. Однако в задании нет прямого сопоставления, облегчающего работу, так как к двум словарям характеристики не приведены. Это необходимо сделать самому конкурсанту.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03244">
        <w:rPr>
          <w:rFonts w:ascii="Times New Roman" w:hAnsi="Times New Roman"/>
          <w:b w:val="0"/>
          <w:lang w:val="ru-RU"/>
        </w:rPr>
        <w:lastRenderedPageBreak/>
        <w:t xml:space="preserve">Задание 10 связано с переводом древнерусского текста (в качестве материала предлагается фрагмент из «Моления Даниила Заточника»), в котором нет сложных лексических и грамматических явлений. Дополнительные вопросы и задания к тексту позволяют акцентировать внимание на концептуально значимых языковых единицах. </w:t>
      </w:r>
    </w:p>
    <w:p w:rsidR="008A487F" w:rsidRPr="00703244" w:rsidRDefault="008A487F" w:rsidP="00703244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lang w:val="ru-RU"/>
        </w:rPr>
      </w:pPr>
      <w:r w:rsidRPr="00703244">
        <w:rPr>
          <w:rFonts w:ascii="Times New Roman" w:hAnsi="Times New Roman"/>
          <w:b w:val="0"/>
          <w:lang w:val="ru-RU"/>
        </w:rPr>
        <w:t xml:space="preserve">Задание 11 нацелено на творческие способности, которые должны проявиться при  </w:t>
      </w:r>
      <w:r w:rsidRPr="00703244">
        <w:rPr>
          <w:rFonts w:ascii="Times New Roman" w:hAnsi="Times New Roman"/>
          <w:b w:val="0"/>
        </w:rPr>
        <w:t xml:space="preserve"> созда</w:t>
      </w:r>
      <w:r w:rsidRPr="00703244">
        <w:rPr>
          <w:rFonts w:ascii="Times New Roman" w:hAnsi="Times New Roman"/>
          <w:b w:val="0"/>
          <w:lang w:val="ru-RU"/>
        </w:rPr>
        <w:t>нии ситуативно уместного</w:t>
      </w:r>
      <w:r w:rsidRPr="00703244">
        <w:rPr>
          <w:rFonts w:ascii="Times New Roman" w:hAnsi="Times New Roman"/>
          <w:b w:val="0"/>
        </w:rPr>
        <w:t xml:space="preserve"> текст</w:t>
      </w:r>
      <w:r w:rsidRPr="00703244">
        <w:rPr>
          <w:rFonts w:ascii="Times New Roman" w:hAnsi="Times New Roman"/>
          <w:b w:val="0"/>
          <w:lang w:val="ru-RU"/>
        </w:rPr>
        <w:t>а</w:t>
      </w:r>
      <w:r w:rsidRPr="00703244">
        <w:rPr>
          <w:rFonts w:ascii="Times New Roman" w:hAnsi="Times New Roman"/>
          <w:b w:val="0"/>
        </w:rPr>
        <w:t xml:space="preserve"> </w:t>
      </w:r>
      <w:r w:rsidRPr="00703244">
        <w:rPr>
          <w:rFonts w:ascii="Times New Roman" w:hAnsi="Times New Roman"/>
          <w:b w:val="0"/>
          <w:lang w:val="ru-RU"/>
        </w:rPr>
        <w:t xml:space="preserve"> </w:t>
      </w:r>
      <w:r w:rsidRPr="00703244">
        <w:rPr>
          <w:rFonts w:ascii="Times New Roman" w:hAnsi="Times New Roman"/>
          <w:b w:val="0"/>
        </w:rPr>
        <w:t xml:space="preserve"> с использованием языковых примеров и фактов в качестве иллюстративного материала</w:t>
      </w:r>
      <w:r w:rsidRPr="00703244">
        <w:rPr>
          <w:rFonts w:ascii="Times New Roman" w:hAnsi="Times New Roman"/>
          <w:b w:val="0"/>
          <w:lang w:val="ru-RU"/>
        </w:rPr>
        <w:t>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3244">
        <w:rPr>
          <w:rFonts w:ascii="Times New Roman" w:hAnsi="Times New Roman"/>
          <w:sz w:val="28"/>
          <w:szCs w:val="28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703244">
        <w:rPr>
          <w:rFonts w:ascii="Times New Roman" w:hAnsi="Times New Roman"/>
          <w:sz w:val="28"/>
          <w:szCs w:val="28"/>
        </w:rPr>
        <w:t>в</w:t>
      </w:r>
      <w:proofErr w:type="gramEnd"/>
      <w:r w:rsidRPr="00703244">
        <w:rPr>
          <w:rFonts w:ascii="Times New Roman" w:hAnsi="Times New Roman"/>
          <w:sz w:val="28"/>
          <w:szCs w:val="28"/>
        </w:rPr>
        <w:t xml:space="preserve"> практически </w:t>
      </w:r>
      <w:proofErr w:type="gramStart"/>
      <w:r w:rsidRPr="00703244">
        <w:rPr>
          <w:rFonts w:ascii="Times New Roman" w:hAnsi="Times New Roman"/>
          <w:sz w:val="28"/>
          <w:szCs w:val="28"/>
        </w:rPr>
        <w:t>в</w:t>
      </w:r>
      <w:proofErr w:type="gramEnd"/>
      <w:r w:rsidRPr="00703244">
        <w:rPr>
          <w:rFonts w:ascii="Times New Roman" w:hAnsi="Times New Roman"/>
          <w:sz w:val="28"/>
          <w:szCs w:val="28"/>
        </w:rPr>
        <w:t xml:space="preserve"> каждом задании есть фрагмент, который будет посилен всем, кто имеет достаточно про</w:t>
      </w:r>
      <w:r w:rsidRPr="00703244">
        <w:rPr>
          <w:rFonts w:ascii="Times New Roman" w:hAnsi="Times New Roman"/>
          <w:sz w:val="28"/>
          <w:szCs w:val="28"/>
        </w:rPr>
        <w:t>ч</w:t>
      </w:r>
      <w:r w:rsidRPr="00703244">
        <w:rPr>
          <w:rFonts w:ascii="Times New Roman" w:hAnsi="Times New Roman"/>
          <w:sz w:val="28"/>
          <w:szCs w:val="28"/>
        </w:rPr>
        <w:t xml:space="preserve"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 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bCs/>
          <w:iCs/>
          <w:sz w:val="28"/>
          <w:szCs w:val="28"/>
        </w:rPr>
        <w:t>Выполнение  заданий должно оцениваться членами жюри строго по разработанным ключам</w:t>
      </w:r>
      <w:r w:rsidRPr="00703244">
        <w:rPr>
          <w:rFonts w:ascii="Times New Roman" w:hAnsi="Times New Roman"/>
          <w:iCs/>
          <w:sz w:val="28"/>
          <w:szCs w:val="28"/>
        </w:rPr>
        <w:t>, учитывающим уровень сло</w:t>
      </w:r>
      <w:r w:rsidRPr="00703244">
        <w:rPr>
          <w:rFonts w:ascii="Times New Roman" w:hAnsi="Times New Roman"/>
          <w:iCs/>
          <w:sz w:val="28"/>
          <w:szCs w:val="28"/>
        </w:rPr>
        <w:t>ж</w:t>
      </w:r>
      <w:r w:rsidRPr="00703244">
        <w:rPr>
          <w:rFonts w:ascii="Times New Roman" w:hAnsi="Times New Roman"/>
          <w:iCs/>
          <w:sz w:val="28"/>
          <w:szCs w:val="28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2"/>
        <w:gridCol w:w="682"/>
        <w:gridCol w:w="706"/>
        <w:gridCol w:w="731"/>
        <w:gridCol w:w="705"/>
        <w:gridCol w:w="705"/>
        <w:gridCol w:w="706"/>
        <w:gridCol w:w="681"/>
        <w:gridCol w:w="706"/>
        <w:gridCol w:w="705"/>
        <w:gridCol w:w="731"/>
        <w:gridCol w:w="693"/>
        <w:gridCol w:w="648"/>
      </w:tblGrid>
      <w:tr w:rsidR="008A487F" w:rsidRPr="00703244" w:rsidTr="00E51576">
        <w:tc>
          <w:tcPr>
            <w:tcW w:w="1140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Задание</w:t>
            </w:r>
          </w:p>
        </w:tc>
        <w:tc>
          <w:tcPr>
            <w:tcW w:w="685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2</w:t>
            </w:r>
          </w:p>
        </w:tc>
        <w:tc>
          <w:tcPr>
            <w:tcW w:w="733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6</w:t>
            </w:r>
          </w:p>
        </w:tc>
        <w:tc>
          <w:tcPr>
            <w:tcW w:w="684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9</w:t>
            </w:r>
          </w:p>
        </w:tc>
        <w:tc>
          <w:tcPr>
            <w:tcW w:w="733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695" w:type="dxa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11</w:t>
            </w:r>
          </w:p>
        </w:tc>
        <w:tc>
          <w:tcPr>
            <w:tcW w:w="650" w:type="dxa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</w:tr>
      <w:tr w:rsidR="008A487F" w:rsidRPr="00703244" w:rsidTr="00E51576">
        <w:tc>
          <w:tcPr>
            <w:tcW w:w="1140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Баллы</w:t>
            </w:r>
          </w:p>
        </w:tc>
        <w:tc>
          <w:tcPr>
            <w:tcW w:w="685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33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684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5</w:t>
            </w:r>
          </w:p>
        </w:tc>
        <w:tc>
          <w:tcPr>
            <w:tcW w:w="733" w:type="dxa"/>
            <w:shd w:val="clear" w:color="auto" w:fill="auto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</w:p>
        </w:tc>
        <w:tc>
          <w:tcPr>
            <w:tcW w:w="695" w:type="dxa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12</w:t>
            </w:r>
          </w:p>
        </w:tc>
        <w:tc>
          <w:tcPr>
            <w:tcW w:w="650" w:type="dxa"/>
          </w:tcPr>
          <w:p w:rsidR="008A487F" w:rsidRPr="00703244" w:rsidRDefault="008A487F" w:rsidP="00703244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703244">
              <w:rPr>
                <w:rFonts w:ascii="Times New Roman" w:hAnsi="Times New Roman"/>
                <w:iCs/>
                <w:sz w:val="28"/>
                <w:szCs w:val="28"/>
              </w:rPr>
              <w:t>10</w:t>
            </w:r>
          </w:p>
        </w:tc>
      </w:tr>
    </w:tbl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>Общая сумма за выполнение всех заданий – 100 баллов.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proofErr w:type="gramStart"/>
      <w:r w:rsidRPr="00703244">
        <w:rPr>
          <w:rFonts w:ascii="Times New Roman" w:hAnsi="Times New Roman"/>
          <w:iCs/>
          <w:sz w:val="28"/>
          <w:szCs w:val="28"/>
        </w:rPr>
        <w:t>При проверке некоторых заданий требуется использование исключительно формализованного подхода в оценив</w:t>
      </w:r>
      <w:r w:rsidRPr="00703244">
        <w:rPr>
          <w:rFonts w:ascii="Times New Roman" w:hAnsi="Times New Roman"/>
          <w:iCs/>
          <w:sz w:val="28"/>
          <w:szCs w:val="28"/>
        </w:rPr>
        <w:t>а</w:t>
      </w:r>
      <w:r w:rsidRPr="00703244">
        <w:rPr>
          <w:rFonts w:ascii="Times New Roman" w:hAnsi="Times New Roman"/>
          <w:iCs/>
          <w:sz w:val="28"/>
          <w:szCs w:val="28"/>
        </w:rPr>
        <w:t>нии: должен оцениваться объем правильных вариантов (за каждый правил</w:t>
      </w:r>
      <w:r w:rsidRPr="00703244">
        <w:rPr>
          <w:rFonts w:ascii="Times New Roman" w:hAnsi="Times New Roman"/>
          <w:iCs/>
          <w:sz w:val="28"/>
          <w:szCs w:val="28"/>
        </w:rPr>
        <w:t>ь</w:t>
      </w:r>
      <w:r w:rsidRPr="00703244">
        <w:rPr>
          <w:rFonts w:ascii="Times New Roman" w:hAnsi="Times New Roman"/>
          <w:iCs/>
          <w:sz w:val="28"/>
          <w:szCs w:val="28"/>
        </w:rPr>
        <w:t>ный ответ,  за каждое верное объяснение,  за каждый правильно подобра</w:t>
      </w:r>
      <w:r w:rsidRPr="00703244">
        <w:rPr>
          <w:rFonts w:ascii="Times New Roman" w:hAnsi="Times New Roman"/>
          <w:iCs/>
          <w:sz w:val="28"/>
          <w:szCs w:val="28"/>
        </w:rPr>
        <w:t>н</w:t>
      </w:r>
      <w:r w:rsidRPr="00703244">
        <w:rPr>
          <w:rFonts w:ascii="Times New Roman" w:hAnsi="Times New Roman"/>
          <w:iCs/>
          <w:sz w:val="28"/>
          <w:szCs w:val="28"/>
        </w:rPr>
        <w:t>ный пример дается строго определенное количество баллов.</w:t>
      </w:r>
      <w:proofErr w:type="gramEnd"/>
      <w:r w:rsidRPr="00703244">
        <w:rPr>
          <w:rFonts w:ascii="Times New Roman" w:hAnsi="Times New Roman"/>
          <w:iCs/>
          <w:sz w:val="28"/>
          <w:szCs w:val="28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что максимальное количество снятых баллов не может быть более 2-х.  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lastRenderedPageBreak/>
        <w:t xml:space="preserve">Начисляемые за каждую верно выполненную часть задания баллы указаны в ключах, которые должны быть внимательно изучены членами жюри. </w:t>
      </w:r>
    </w:p>
    <w:p w:rsidR="008A487F" w:rsidRPr="00703244" w:rsidRDefault="008A487F" w:rsidP="0070324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03244">
        <w:rPr>
          <w:rFonts w:ascii="Times New Roman" w:hAnsi="Times New Roman"/>
          <w:sz w:val="28"/>
          <w:szCs w:val="28"/>
        </w:rPr>
        <w:t>Особое внимание при проверке нужно уделять лингвистическому комментарию, который может у учеников носить описательный, приблизительный характер (языковые факты и явления в таких ответах не будут прямо названы), но по содержанию в них необходимый смысл будет правильно  указываться.   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 xml:space="preserve">Авторы-составители конкурсных заданий предполагают, что при проверке работ будет реализован  коллегиальный принцип, когда каждый член жюри не проверяет работу целиком, а проверяет отдельный тип задания   (например, все задания на знание   особенностей произношения в 10 – х и 11 – х классах   и т.п.).  Это позволяет одному члену жюри проверить выполнение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 xml:space="preserve"> Общая сумма баллов по одной конкурсной работе складывается из результатов проверки, в которой принимало участие  нескольких членов жюри. 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703244">
        <w:rPr>
          <w:rFonts w:ascii="Times New Roman" w:hAnsi="Times New Roman"/>
          <w:bCs/>
          <w:iCs/>
          <w:sz w:val="28"/>
          <w:szCs w:val="28"/>
        </w:rPr>
        <w:t>Творческое задание</w:t>
      </w:r>
      <w:r w:rsidRPr="00703244">
        <w:rPr>
          <w:rFonts w:ascii="Times New Roman" w:hAnsi="Times New Roman"/>
          <w:iCs/>
          <w:sz w:val="28"/>
          <w:szCs w:val="28"/>
        </w:rPr>
        <w:t xml:space="preserve"> (написание текста по заданным параметрам) </w:t>
      </w:r>
      <w:r w:rsidRPr="00703244">
        <w:rPr>
          <w:rFonts w:ascii="Times New Roman" w:hAnsi="Times New Roman"/>
          <w:bCs/>
          <w:iCs/>
          <w:sz w:val="28"/>
          <w:szCs w:val="28"/>
        </w:rPr>
        <w:t xml:space="preserve">должно оцениваться по специально разработанной </w:t>
      </w:r>
      <w:proofErr w:type="spellStart"/>
      <w:r w:rsidRPr="00703244">
        <w:rPr>
          <w:rFonts w:ascii="Times New Roman" w:hAnsi="Times New Roman"/>
          <w:bCs/>
          <w:iCs/>
          <w:sz w:val="28"/>
          <w:szCs w:val="28"/>
        </w:rPr>
        <w:t>критериальной</w:t>
      </w:r>
      <w:proofErr w:type="spellEnd"/>
      <w:r w:rsidRPr="00703244">
        <w:rPr>
          <w:rFonts w:ascii="Times New Roman" w:hAnsi="Times New Roman"/>
          <w:bCs/>
          <w:iCs/>
          <w:sz w:val="28"/>
          <w:szCs w:val="28"/>
        </w:rPr>
        <w:t xml:space="preserve"> модели, предложенной составителями. </w:t>
      </w:r>
      <w:proofErr w:type="spellStart"/>
      <w:r w:rsidRPr="00703244">
        <w:rPr>
          <w:rFonts w:ascii="Times New Roman" w:hAnsi="Times New Roman"/>
          <w:bCs/>
          <w:iCs/>
          <w:sz w:val="28"/>
          <w:szCs w:val="28"/>
        </w:rPr>
        <w:t>Критериальная</w:t>
      </w:r>
      <w:proofErr w:type="spellEnd"/>
      <w:r w:rsidRPr="00703244">
        <w:rPr>
          <w:rFonts w:ascii="Times New Roman" w:hAnsi="Times New Roman"/>
          <w:bCs/>
          <w:iCs/>
          <w:sz w:val="28"/>
          <w:szCs w:val="28"/>
        </w:rPr>
        <w:t xml:space="preserve"> модель учитывает несколько аспектов создания текста: 1) содержание работы (устанавливается </w:t>
      </w:r>
      <w:r w:rsidRPr="00703244">
        <w:rPr>
          <w:rFonts w:ascii="Times New Roman" w:hAnsi="Times New Roman"/>
          <w:bCs/>
          <w:iCs/>
          <w:sz w:val="28"/>
          <w:szCs w:val="28"/>
        </w:rPr>
        <w:lastRenderedPageBreak/>
        <w:t>соответствие поставленной в задании лингвистической задаче, качество и количество самостоятельно подбираемого языкового материала); 2) структурно-композиционное оформление; 3) стилистические и жанровые характеристики; 4) качество речевого оформления, грамотность 5) оригинальность решения поставленной  задачи.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 xml:space="preserve"> Использование </w:t>
      </w:r>
      <w:proofErr w:type="spellStart"/>
      <w:r w:rsidRPr="00703244">
        <w:rPr>
          <w:rFonts w:ascii="Times New Roman" w:hAnsi="Times New Roman"/>
          <w:iCs/>
          <w:sz w:val="28"/>
          <w:szCs w:val="28"/>
        </w:rPr>
        <w:t>критериальной</w:t>
      </w:r>
      <w:proofErr w:type="spellEnd"/>
      <w:r w:rsidRPr="00703244">
        <w:rPr>
          <w:rFonts w:ascii="Times New Roman" w:hAnsi="Times New Roman"/>
          <w:iCs/>
          <w:sz w:val="28"/>
          <w:szCs w:val="28"/>
        </w:rPr>
        <w:t xml:space="preserve"> модели  должно, с одной стороны,</w:t>
      </w:r>
      <w:r w:rsidRPr="00703244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703244">
        <w:rPr>
          <w:rFonts w:ascii="Times New Roman" w:hAnsi="Times New Roman"/>
          <w:iCs/>
          <w:sz w:val="28"/>
          <w:szCs w:val="28"/>
        </w:rPr>
        <w:t>способствовать объективному оцениванию конкур</w:t>
      </w:r>
      <w:r w:rsidRPr="00703244">
        <w:rPr>
          <w:rFonts w:ascii="Times New Roman" w:hAnsi="Times New Roman"/>
          <w:iCs/>
          <w:sz w:val="28"/>
          <w:szCs w:val="28"/>
        </w:rPr>
        <w:t>с</w:t>
      </w:r>
      <w:r w:rsidRPr="00703244">
        <w:rPr>
          <w:rFonts w:ascii="Times New Roman" w:hAnsi="Times New Roman"/>
          <w:iCs/>
          <w:sz w:val="28"/>
          <w:szCs w:val="28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11 класса.</w:t>
      </w:r>
    </w:p>
    <w:p w:rsidR="008A487F" w:rsidRPr="00703244" w:rsidRDefault="008A487F" w:rsidP="00703244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703244">
        <w:rPr>
          <w:rFonts w:ascii="Times New Roman" w:hAnsi="Times New Roman"/>
          <w:iCs/>
          <w:sz w:val="28"/>
          <w:szCs w:val="28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DF1763" w:rsidRPr="00703244" w:rsidRDefault="00DF1763" w:rsidP="00703244">
      <w:pPr>
        <w:spacing w:after="0" w:line="360" w:lineRule="auto"/>
        <w:rPr>
          <w:sz w:val="28"/>
          <w:szCs w:val="28"/>
        </w:rPr>
      </w:pPr>
    </w:p>
    <w:sectPr w:rsidR="00DF1763" w:rsidRPr="0070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37C7E"/>
    <w:multiLevelType w:val="hybridMultilevel"/>
    <w:tmpl w:val="C3145C78"/>
    <w:lvl w:ilvl="0" w:tplc="BA1E85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763"/>
    <w:rsid w:val="00703244"/>
    <w:rsid w:val="008A487F"/>
    <w:rsid w:val="00DF1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87F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8A487F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8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87F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8A487F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1300</Words>
  <Characters>9003</Characters>
  <Application>Microsoft Office Word</Application>
  <DocSecurity>0</DocSecurity>
  <Lines>163</Lines>
  <Paragraphs>34</Paragraphs>
  <ScaleCrop>false</ScaleCrop>
  <Company/>
  <LinksUpToDate>false</LinksUpToDate>
  <CharactersWithSpaces>10269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3</cp:revision>
  <dcterms:created xsi:type="dcterms:W3CDTF">2019-11-11T18:50:00Z</dcterms:created>
  <dcterms:modified xsi:type="dcterms:W3CDTF">2019-11-11T18:51:00Z</dcterms:modified>
</cp:coreProperties>
</file>