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38" w:rsidRPr="00707B92" w:rsidRDefault="00D85438" w:rsidP="003050E0"/>
    <w:p w:rsidR="00D85438" w:rsidRPr="00C215D6" w:rsidRDefault="00D85438" w:rsidP="003050E0">
      <w:pPr>
        <w:shd w:val="clear" w:color="auto" w:fill="FFFFFF"/>
        <w:spacing w:before="72"/>
        <w:jc w:val="center"/>
        <w:rPr>
          <w:sz w:val="28"/>
          <w:szCs w:val="28"/>
        </w:rPr>
      </w:pPr>
      <w:r w:rsidRPr="00C664B0">
        <w:rPr>
          <w:rFonts w:ascii="Monotype Corsiva" w:hAnsi="Monotype Corsiva"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4" o:title=""/>
          </v:shape>
        </w:pict>
      </w:r>
    </w:p>
    <w:p w:rsidR="00D85438" w:rsidRPr="00B43948" w:rsidRDefault="00D85438" w:rsidP="003050E0">
      <w:pPr>
        <w:ind w:left="-180"/>
        <w:jc w:val="center"/>
        <w:rPr>
          <w:b/>
        </w:rPr>
      </w:pPr>
      <w:r w:rsidRPr="00B43948">
        <w:rPr>
          <w:b/>
        </w:rPr>
        <w:t xml:space="preserve">    АДМИНИСТРАЦИЯ НИЖНЕСЕРГИНСКОГО  МУНИЦИПАЛЬНОГО РАЙОНА</w:t>
      </w:r>
    </w:p>
    <w:p w:rsidR="00D85438" w:rsidRPr="00B43948" w:rsidRDefault="00D85438" w:rsidP="003050E0">
      <w:pPr>
        <w:ind w:left="360"/>
        <w:jc w:val="center"/>
        <w:rPr>
          <w:b/>
          <w:sz w:val="10"/>
          <w:szCs w:val="10"/>
        </w:rPr>
      </w:pPr>
    </w:p>
    <w:p w:rsidR="00D85438" w:rsidRPr="00743E2F" w:rsidRDefault="00D85438" w:rsidP="003050E0">
      <w:pPr>
        <w:ind w:left="360"/>
        <w:jc w:val="center"/>
        <w:rPr>
          <w:b/>
          <w:sz w:val="28"/>
          <w:szCs w:val="28"/>
        </w:rPr>
      </w:pPr>
      <w:r w:rsidRPr="00743E2F">
        <w:rPr>
          <w:b/>
          <w:sz w:val="28"/>
          <w:szCs w:val="28"/>
        </w:rPr>
        <w:t>ПОСТАНОВЛЕНИЕ</w:t>
      </w:r>
    </w:p>
    <w:p w:rsidR="00D85438" w:rsidRPr="00B43948" w:rsidRDefault="00D85438" w:rsidP="003050E0">
      <w:pPr>
        <w:ind w:left="360"/>
        <w:jc w:val="center"/>
        <w:rPr>
          <w:b/>
          <w:sz w:val="10"/>
          <w:szCs w:val="10"/>
        </w:rPr>
      </w:pPr>
    </w:p>
    <w:p w:rsidR="00D85438" w:rsidRPr="00743E2F" w:rsidRDefault="00D85438" w:rsidP="003050E0">
      <w:pPr>
        <w:tabs>
          <w:tab w:val="right" w:pos="9900"/>
        </w:tabs>
        <w:jc w:val="both"/>
        <w:rPr>
          <w:b/>
          <w:sz w:val="28"/>
          <w:szCs w:val="28"/>
        </w:rPr>
      </w:pPr>
      <w:r>
        <w:rPr>
          <w:noProof/>
        </w:rPr>
        <w:pict>
          <v:line id="Line 2" o:spid="_x0000_s1026" style="position:absolute;left:0;text-align:left;z-index:251658240;visibility:visible" from="-9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rA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" strokeweight="4.5pt">
            <v:stroke linestyle="thickThin"/>
          </v:line>
        </w:pict>
      </w:r>
      <w:r w:rsidRPr="00743E2F">
        <w:rPr>
          <w:b/>
          <w:sz w:val="28"/>
          <w:szCs w:val="28"/>
        </w:rPr>
        <w:tab/>
      </w:r>
    </w:p>
    <w:p w:rsidR="00D85438" w:rsidRPr="000C088C" w:rsidRDefault="00D85438" w:rsidP="000C088C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C088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10.02.2020      </w:t>
      </w:r>
      <w:r w:rsidRPr="000C088C">
        <w:rPr>
          <w:sz w:val="28"/>
          <w:szCs w:val="28"/>
        </w:rPr>
        <w:t xml:space="preserve">                     №  </w:t>
      </w:r>
      <w:r>
        <w:rPr>
          <w:sz w:val="28"/>
          <w:szCs w:val="28"/>
        </w:rPr>
        <w:t>47</w:t>
      </w:r>
    </w:p>
    <w:p w:rsidR="00D85438" w:rsidRPr="000C088C" w:rsidRDefault="00D85438" w:rsidP="000C088C">
      <w:pPr>
        <w:widowControl w:val="0"/>
        <w:autoSpaceDE w:val="0"/>
        <w:autoSpaceDN w:val="0"/>
        <w:adjustRightInd w:val="0"/>
        <w:rPr>
          <w:sz w:val="14"/>
          <w:szCs w:val="14"/>
        </w:rPr>
      </w:pPr>
    </w:p>
    <w:p w:rsidR="00D85438" w:rsidRPr="000C088C" w:rsidRDefault="00D85438" w:rsidP="000C088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88C">
        <w:rPr>
          <w:sz w:val="28"/>
          <w:szCs w:val="28"/>
        </w:rPr>
        <w:t xml:space="preserve">г. Нижние Серги </w:t>
      </w:r>
    </w:p>
    <w:p w:rsidR="00D85438" w:rsidRDefault="00D85438" w:rsidP="003050E0">
      <w:pPr>
        <w:pStyle w:val="ConsPlusTitle"/>
      </w:pPr>
    </w:p>
    <w:p w:rsidR="00D85438" w:rsidRDefault="00D85438" w:rsidP="005D15B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Pr="00064813">
        <w:rPr>
          <w:rFonts w:ascii="Times New Roman" w:hAnsi="Times New Roman" w:cs="Times New Roman"/>
          <w:i/>
          <w:sz w:val="28"/>
          <w:szCs w:val="28"/>
        </w:rPr>
        <w:t>Порядк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64813">
        <w:rPr>
          <w:rFonts w:ascii="Times New Roman" w:hAnsi="Times New Roman" w:cs="Times New Roman"/>
          <w:i/>
          <w:sz w:val="28"/>
          <w:szCs w:val="28"/>
        </w:rPr>
        <w:t>предоставлен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ия субсидии </w:t>
      </w:r>
      <w:r w:rsidRPr="00064813">
        <w:rPr>
          <w:rFonts w:ascii="Times New Roman" w:hAnsi="Times New Roman" w:cs="Times New Roman"/>
          <w:i/>
          <w:sz w:val="28"/>
          <w:szCs w:val="28"/>
        </w:rPr>
        <w:t xml:space="preserve">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064813">
        <w:rPr>
          <w:rFonts w:ascii="Times New Roman" w:hAnsi="Times New Roman" w:cs="Times New Roman"/>
          <w:i/>
          <w:sz w:val="28"/>
          <w:szCs w:val="28"/>
        </w:rPr>
        <w:t xml:space="preserve"> году</w:t>
      </w:r>
    </w:p>
    <w:p w:rsidR="00D85438" w:rsidRPr="00B43948" w:rsidRDefault="00D85438" w:rsidP="005D15BA">
      <w:pPr>
        <w:pStyle w:val="ConsPlusTitle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D85438" w:rsidRPr="009E0802" w:rsidRDefault="00D85438" w:rsidP="00305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50E0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37 Федерального закона от 29.12.2012 № 273-ФЗ «Об образовании в Российской Федерации», статьей 22 Закона Свердловской области от 15.07.2013 № 78-ОЗ «Об образовании в Свердловской области», </w:t>
      </w:r>
      <w:r w:rsidRPr="009E0802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</w:p>
    <w:p w:rsidR="00D85438" w:rsidRDefault="00D85438" w:rsidP="00B439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:rsidR="00D85438" w:rsidRDefault="00D85438" w:rsidP="00305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CB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62DEF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Порядок  предоставления субсидии</w:t>
      </w:r>
      <w:r w:rsidRPr="003050E0">
        <w:rPr>
          <w:rFonts w:ascii="Times New Roman" w:hAnsi="Times New Roman" w:cs="Times New Roman"/>
          <w:b w:val="0"/>
          <w:sz w:val="28"/>
          <w:szCs w:val="28"/>
        </w:rPr>
        <w:t xml:space="preserve">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2020 году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D85438" w:rsidRPr="00434EB8" w:rsidRDefault="00D85438" w:rsidP="003050E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</w:t>
      </w:r>
      <w:r w:rsidRPr="00434EB8">
        <w:rPr>
          <w:rFonts w:ascii="Times New Roman" w:hAnsi="Times New Roman"/>
          <w:sz w:val="28"/>
          <w:szCs w:val="28"/>
        </w:rPr>
        <w:t>. Обнародовать данное постановление путем размещения полного текста через сеть «Интернет»  на официальном сайте администрации Нижнесергинского муниципального района.</w:t>
      </w:r>
    </w:p>
    <w:p w:rsidR="00D85438" w:rsidRPr="00434EB8" w:rsidRDefault="00D85438" w:rsidP="003050E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Pr="00434EB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D85438" w:rsidRPr="003050E0" w:rsidRDefault="00D85438" w:rsidP="003050E0">
      <w:pPr>
        <w:spacing w:after="100" w:afterAutospacing="1"/>
        <w:ind w:right="281"/>
        <w:jc w:val="both"/>
        <w:rPr>
          <w:sz w:val="28"/>
          <w:szCs w:val="28"/>
        </w:rPr>
      </w:pPr>
    </w:p>
    <w:p w:rsidR="00D85438" w:rsidRPr="000C088C" w:rsidRDefault="00D85438" w:rsidP="000C088C">
      <w:pPr>
        <w:rPr>
          <w:sz w:val="28"/>
          <w:szCs w:val="28"/>
        </w:rPr>
      </w:pPr>
      <w:r w:rsidRPr="000C088C">
        <w:rPr>
          <w:sz w:val="28"/>
          <w:szCs w:val="28"/>
        </w:rPr>
        <w:t xml:space="preserve">Глава Нижнесергинского                                                                               </w:t>
      </w:r>
    </w:p>
    <w:p w:rsidR="00D85438" w:rsidRPr="000C088C" w:rsidRDefault="00D85438" w:rsidP="000C088C">
      <w:pPr>
        <w:rPr>
          <w:sz w:val="28"/>
          <w:szCs w:val="28"/>
        </w:rPr>
      </w:pPr>
      <w:r w:rsidRPr="000C088C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района                                                                    </w:t>
      </w:r>
      <w:r w:rsidRPr="000C088C">
        <w:rPr>
          <w:sz w:val="28"/>
          <w:szCs w:val="28"/>
        </w:rPr>
        <w:t xml:space="preserve">В.В. Еремеев </w:t>
      </w:r>
    </w:p>
    <w:p w:rsidR="00D85438" w:rsidRPr="000C088C" w:rsidRDefault="00D85438" w:rsidP="000C088C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</w:t>
      </w:r>
    </w:p>
    <w:p w:rsidR="00D85438" w:rsidRPr="000C088C" w:rsidRDefault="00D85438" w:rsidP="000C088C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D85438" w:rsidRPr="000C088C" w:rsidRDefault="00D85438" w:rsidP="000C088C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D85438" w:rsidRDefault="00D85438" w:rsidP="000C088C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D85438" w:rsidRDefault="00D85438" w:rsidP="000C088C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D85438" w:rsidRPr="000C088C" w:rsidRDefault="00D85438" w:rsidP="000C088C">
      <w:pPr>
        <w:widowControl w:val="0"/>
        <w:spacing w:line="322" w:lineRule="exact"/>
        <w:ind w:left="40"/>
        <w:jc w:val="center"/>
        <w:rPr>
          <w:b/>
          <w:bCs/>
          <w:sz w:val="28"/>
          <w:szCs w:val="28"/>
          <w:lang w:eastAsia="en-US"/>
        </w:rPr>
      </w:pPr>
    </w:p>
    <w:p w:rsidR="00D85438" w:rsidRDefault="00D85438" w:rsidP="003050E0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D85438" w:rsidTr="00F62AC6">
        <w:tc>
          <w:tcPr>
            <w:tcW w:w="4785" w:type="dxa"/>
          </w:tcPr>
          <w:p w:rsidR="00D85438" w:rsidRPr="00F62AC6" w:rsidRDefault="00D85438" w:rsidP="00F62AC6">
            <w:pPr>
              <w:pStyle w:val="ConsPlusTitle"/>
              <w:jc w:val="center"/>
            </w:pPr>
          </w:p>
        </w:tc>
        <w:tc>
          <w:tcPr>
            <w:tcW w:w="4786" w:type="dxa"/>
          </w:tcPr>
          <w:p w:rsidR="00D85438" w:rsidRPr="00F62AC6" w:rsidRDefault="00D85438" w:rsidP="004F184D">
            <w:pPr>
              <w:pStyle w:val="ConsPlusNormal"/>
              <w:ind w:left="-10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AC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тверждён</w:t>
            </w:r>
          </w:p>
          <w:p w:rsidR="00D85438" w:rsidRPr="00F62AC6" w:rsidRDefault="00D85438" w:rsidP="004F184D">
            <w:pPr>
              <w:pStyle w:val="ConsPlusNormal"/>
              <w:ind w:left="-105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2AC6">
              <w:rPr>
                <w:rFonts w:ascii="Times New Roman" w:hAnsi="Times New Roman" w:cs="Times New Roman"/>
                <w:sz w:val="28"/>
                <w:szCs w:val="28"/>
              </w:rPr>
              <w:t>постановлением   администрации Нижнесергинского муниципального района</w:t>
            </w:r>
            <w:r w:rsidRPr="00F62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10.02.2020 </w:t>
            </w:r>
            <w:r w:rsidRPr="00F62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47</w:t>
            </w:r>
          </w:p>
          <w:p w:rsidR="00D85438" w:rsidRPr="00F62AC6" w:rsidRDefault="00D85438" w:rsidP="004F184D">
            <w:pPr>
              <w:pStyle w:val="ConsPlusTitle"/>
              <w:ind w:left="-10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62AC6">
              <w:rPr>
                <w:rFonts w:ascii="Times New Roman" w:hAnsi="Times New Roman" w:cs="Times New Roman"/>
                <w:b w:val="0"/>
                <w:sz w:val="28"/>
                <w:szCs w:val="28"/>
              </w:rPr>
              <w:t>«Об утверждении Порядка</w:t>
            </w:r>
          </w:p>
          <w:p w:rsidR="00D85438" w:rsidRPr="00F62AC6" w:rsidRDefault="00D85438" w:rsidP="004F184D">
            <w:pPr>
              <w:pStyle w:val="ConsPlusTitle"/>
              <w:ind w:left="-10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62AC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предоставления субсидии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2020 году».</w:t>
            </w:r>
          </w:p>
          <w:p w:rsidR="00D85438" w:rsidRPr="00F62AC6" w:rsidRDefault="00D85438" w:rsidP="00B43948">
            <w:pPr>
              <w:pStyle w:val="ConsPlusTitle"/>
              <w:ind w:left="-105"/>
              <w:jc w:val="center"/>
            </w:pPr>
          </w:p>
        </w:tc>
      </w:tr>
    </w:tbl>
    <w:p w:rsidR="00D85438" w:rsidRDefault="00D85438" w:rsidP="003050E0">
      <w:pPr>
        <w:pStyle w:val="ConsPlusTitle"/>
        <w:jc w:val="center"/>
      </w:pPr>
    </w:p>
    <w:p w:rsidR="00D85438" w:rsidRDefault="00D85438" w:rsidP="003050E0">
      <w:pPr>
        <w:pStyle w:val="ConsPlusTitle"/>
        <w:jc w:val="center"/>
      </w:pPr>
    </w:p>
    <w:p w:rsidR="00D85438" w:rsidRPr="00064813" w:rsidRDefault="00D85438" w:rsidP="003050E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4813">
        <w:rPr>
          <w:rFonts w:ascii="Times New Roman" w:hAnsi="Times New Roman" w:cs="Times New Roman"/>
          <w:i/>
          <w:sz w:val="28"/>
          <w:szCs w:val="28"/>
        </w:rPr>
        <w:t>Порядок</w:t>
      </w:r>
    </w:p>
    <w:p w:rsidR="00D85438" w:rsidRPr="00E003C9" w:rsidRDefault="00D85438" w:rsidP="003050E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предоставления субсидии</w:t>
      </w:r>
      <w:r w:rsidRPr="00064813">
        <w:rPr>
          <w:rFonts w:ascii="Times New Roman" w:hAnsi="Times New Roman" w:cs="Times New Roman"/>
          <w:i/>
          <w:sz w:val="28"/>
          <w:szCs w:val="28"/>
        </w:rPr>
        <w:t xml:space="preserve">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064813">
        <w:rPr>
          <w:rFonts w:ascii="Times New Roman" w:hAnsi="Times New Roman" w:cs="Times New Roman"/>
          <w:i/>
          <w:sz w:val="28"/>
          <w:szCs w:val="28"/>
        </w:rPr>
        <w:t xml:space="preserve"> году</w:t>
      </w:r>
    </w:p>
    <w:p w:rsidR="00D85438" w:rsidRPr="003050E0" w:rsidRDefault="00D85438" w:rsidP="003050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5438" w:rsidRPr="003050E0" w:rsidRDefault="00D85438" w:rsidP="003050E0">
      <w:pPr>
        <w:pStyle w:val="ConsPlusNormal"/>
        <w:jc w:val="both"/>
        <w:rPr>
          <w:rFonts w:ascii="Times New Roman" w:hAnsi="Times New Roman" w:cs="Times New Roman"/>
        </w:rPr>
      </w:pPr>
    </w:p>
    <w:p w:rsidR="00D85438" w:rsidRPr="00000E1D" w:rsidRDefault="00D85438" w:rsidP="005D15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0E1D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(далее - Порядок) определяет условия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предоставления субсидии</w:t>
      </w:r>
      <w:r w:rsidRPr="00000E1D">
        <w:rPr>
          <w:rFonts w:ascii="Times New Roman" w:hAnsi="Times New Roman" w:cs="Times New Roman"/>
          <w:b w:val="0"/>
          <w:sz w:val="28"/>
          <w:szCs w:val="28"/>
        </w:rPr>
        <w:t xml:space="preserve"> из областного бюджета бюджету Нижнесергинского муниципального района на осуществление мероприятий по обеспечению питанием обучающихся в муниципальных общеобразовательных организациях Нижнесергинского муниципального района в 20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000E1D">
        <w:rPr>
          <w:rFonts w:ascii="Times New Roman" w:hAnsi="Times New Roman" w:cs="Times New Roman"/>
          <w:b w:val="0"/>
          <w:sz w:val="28"/>
          <w:szCs w:val="28"/>
        </w:rPr>
        <w:t xml:space="preserve"> году(далее </w:t>
      </w:r>
      <w:r>
        <w:rPr>
          <w:rFonts w:ascii="Times New Roman" w:hAnsi="Times New Roman" w:cs="Times New Roman"/>
          <w:b w:val="0"/>
          <w:sz w:val="28"/>
          <w:szCs w:val="28"/>
        </w:rPr>
        <w:t>–субсидии)</w:t>
      </w:r>
      <w:r w:rsidRPr="00000E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5D88">
        <w:rPr>
          <w:rFonts w:ascii="Times New Roman" w:hAnsi="Times New Roman"/>
          <w:sz w:val="28"/>
          <w:szCs w:val="28"/>
        </w:rPr>
        <w:t>. Главным распорядителем средств бюджета Нижнесергинского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предусмотренных для предоставления субсидии, </w:t>
      </w:r>
      <w:r w:rsidRPr="00CE5D88">
        <w:rPr>
          <w:rFonts w:ascii="Times New Roman" w:hAnsi="Times New Roman"/>
          <w:sz w:val="28"/>
          <w:szCs w:val="28"/>
        </w:rPr>
        <w:t xml:space="preserve"> является Управление образования администрации Нижнесергинского муниципального района (далее - Управление образования).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Получателями субсидии</w:t>
      </w:r>
      <w:r w:rsidRPr="00CE5D88">
        <w:rPr>
          <w:rFonts w:ascii="Times New Roman" w:hAnsi="Times New Roman"/>
          <w:sz w:val="28"/>
          <w:szCs w:val="28"/>
        </w:rPr>
        <w:t xml:space="preserve"> являются Управление образования и муниципальные образовательные  организации Нижнесергинского муниципального района.</w:t>
      </w:r>
    </w:p>
    <w:p w:rsidR="00D85438" w:rsidRPr="0038145B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5D88">
        <w:rPr>
          <w:rFonts w:ascii="Times New Roman" w:hAnsi="Times New Roman"/>
          <w:sz w:val="28"/>
          <w:szCs w:val="28"/>
        </w:rPr>
        <w:t xml:space="preserve">. </w:t>
      </w:r>
      <w:r w:rsidRPr="00BA4A2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убсидии</w:t>
      </w:r>
      <w:r w:rsidRPr="00BA4A22">
        <w:rPr>
          <w:rFonts w:ascii="Times New Roman" w:hAnsi="Times New Roman"/>
          <w:sz w:val="28"/>
          <w:szCs w:val="28"/>
        </w:rPr>
        <w:t xml:space="preserve">, выделенные из областного бюджета бюджету Нижнесергинского муниципального района подлежат расходованию по разделу 0700 «Образование», подразделу 0702 «Общее образование», целевой статье </w:t>
      </w:r>
      <w:r w:rsidRPr="0038145B">
        <w:rPr>
          <w:rFonts w:ascii="Times New Roman" w:hAnsi="Times New Roman"/>
          <w:sz w:val="28"/>
          <w:szCs w:val="28"/>
        </w:rPr>
        <w:t>0500345400«Осуществление мероприятий по обеспечению питанием обучающихся в муниципальных общеобразовательных организациях».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D88">
        <w:rPr>
          <w:rFonts w:ascii="Times New Roman" w:hAnsi="Times New Roman"/>
          <w:sz w:val="28"/>
          <w:szCs w:val="28"/>
        </w:rPr>
        <w:t>. С</w:t>
      </w:r>
      <w:r>
        <w:rPr>
          <w:rFonts w:ascii="Times New Roman" w:hAnsi="Times New Roman"/>
          <w:sz w:val="28"/>
          <w:szCs w:val="28"/>
        </w:rPr>
        <w:t>убсидии</w:t>
      </w:r>
      <w:r w:rsidRPr="00CE5D88">
        <w:rPr>
          <w:rFonts w:ascii="Times New Roman" w:hAnsi="Times New Roman"/>
          <w:sz w:val="28"/>
          <w:szCs w:val="28"/>
        </w:rPr>
        <w:t xml:space="preserve"> направляются для финансирования расходов муниципальных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Нижнесергинского муниципального района</w:t>
      </w:r>
      <w:r w:rsidRPr="00CE5D88">
        <w:rPr>
          <w:rFonts w:ascii="Times New Roman" w:hAnsi="Times New Roman"/>
          <w:sz w:val="28"/>
          <w:szCs w:val="28"/>
        </w:rPr>
        <w:t>: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D88">
        <w:rPr>
          <w:rFonts w:ascii="Times New Roman" w:hAnsi="Times New Roman"/>
          <w:sz w:val="28"/>
          <w:szCs w:val="28"/>
        </w:rPr>
        <w:t>.1. На обеспечение бесплатным питанием (завтрак или обед) обучающихся начальных классов в муниципальных общеобразовательных организациях Нижнесергинского муниципального района  (далее - муниципальные общеобразовательные организации).</w:t>
      </w:r>
    </w:p>
    <w:p w:rsidR="00D85438" w:rsidRPr="00F13442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D550F">
        <w:rPr>
          <w:rFonts w:ascii="Times New Roman" w:hAnsi="Times New Roman"/>
          <w:sz w:val="28"/>
          <w:szCs w:val="28"/>
        </w:rPr>
        <w:t>5.</w:t>
      </w:r>
      <w:r w:rsidRPr="00F13442">
        <w:rPr>
          <w:rFonts w:ascii="Times New Roman" w:hAnsi="Times New Roman"/>
          <w:sz w:val="28"/>
          <w:szCs w:val="28"/>
        </w:rPr>
        <w:t xml:space="preserve">2. На обеспечение бесплатным питанием (завтрак или обед) обучающихся муниципальных общеобразовательных организаций из числа детей-сирот, детей, оставшихся без попечения родителей, детей из семей, имеющих среднедушевой доход ниже величины прожиточного </w:t>
      </w:r>
      <w:hyperlink r:id="rId5" w:history="1">
        <w:r w:rsidRPr="00F13442">
          <w:rPr>
            <w:rFonts w:ascii="Times New Roman" w:hAnsi="Times New Roman"/>
            <w:sz w:val="28"/>
            <w:szCs w:val="28"/>
          </w:rPr>
          <w:t>минимума</w:t>
        </w:r>
      </w:hyperlink>
      <w:r w:rsidRPr="00F13442">
        <w:rPr>
          <w:rFonts w:ascii="Times New Roman" w:hAnsi="Times New Roman"/>
          <w:sz w:val="28"/>
          <w:szCs w:val="28"/>
        </w:rPr>
        <w:t>, установленного в Свердловской области, детей из многодетных семей,  обучающихся в муниципальных общеобразовательных организациях, расположенных на территории Нижнесергинского муниципального района.</w:t>
      </w: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E5D88">
        <w:rPr>
          <w:rFonts w:ascii="Times New Roman" w:hAnsi="Times New Roman"/>
          <w:sz w:val="28"/>
          <w:szCs w:val="28"/>
        </w:rPr>
        <w:t>.3. На обеспечение бесплатным двухразовым питанием обучающихся с ограниченными возможностями здоров</w:t>
      </w:r>
      <w:r>
        <w:rPr>
          <w:rFonts w:ascii="Times New Roman" w:hAnsi="Times New Roman"/>
          <w:sz w:val="28"/>
          <w:szCs w:val="28"/>
        </w:rPr>
        <w:t>ья, в том числе детей-инвалидов;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На выплату денежной компенсации родителей (законным представителям) обучающихся с ограниченными возможностями здоровья, в том числе детей-инвалидов </w:t>
      </w:r>
      <w:r w:rsidRPr="00CE5D88">
        <w:rPr>
          <w:rFonts w:ascii="Times New Roman" w:hAnsi="Times New Roman"/>
          <w:sz w:val="28"/>
          <w:szCs w:val="28"/>
        </w:rPr>
        <w:t>в муниципальных общеобразовательных организациях</w:t>
      </w:r>
      <w:r>
        <w:rPr>
          <w:rFonts w:ascii="Times New Roman" w:hAnsi="Times New Roman"/>
          <w:sz w:val="28"/>
          <w:szCs w:val="28"/>
        </w:rPr>
        <w:t>, осваивающих основные общеобразовательные программы на дому.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E5D88">
        <w:rPr>
          <w:rFonts w:ascii="Times New Roman" w:hAnsi="Times New Roman"/>
          <w:sz w:val="28"/>
          <w:szCs w:val="28"/>
        </w:rPr>
        <w:t xml:space="preserve">. Полученные </w:t>
      </w:r>
      <w:r>
        <w:rPr>
          <w:rFonts w:ascii="Times New Roman" w:hAnsi="Times New Roman"/>
          <w:sz w:val="28"/>
          <w:szCs w:val="28"/>
        </w:rPr>
        <w:t>субсидии</w:t>
      </w:r>
      <w:r w:rsidRPr="00CE5D88">
        <w:rPr>
          <w:rFonts w:ascii="Times New Roman" w:hAnsi="Times New Roman"/>
          <w:sz w:val="28"/>
          <w:szCs w:val="28"/>
        </w:rPr>
        <w:t xml:space="preserve"> направляются на осуществление расходов </w:t>
      </w:r>
      <w:r>
        <w:rPr>
          <w:rFonts w:ascii="Times New Roman" w:hAnsi="Times New Roman"/>
          <w:sz w:val="28"/>
          <w:szCs w:val="28"/>
        </w:rPr>
        <w:t xml:space="preserve">на организацию питания обучающихся </w:t>
      </w:r>
      <w:r w:rsidRPr="00CE5D88">
        <w:rPr>
          <w:rFonts w:ascii="Times New Roman" w:hAnsi="Times New Roman"/>
          <w:sz w:val="28"/>
          <w:szCs w:val="28"/>
        </w:rPr>
        <w:t xml:space="preserve">в муниципальных общеобразовательных организациях Нижнесергинского муниципального района  </w:t>
      </w:r>
      <w:r>
        <w:rPr>
          <w:rFonts w:ascii="Times New Roman" w:hAnsi="Times New Roman"/>
          <w:sz w:val="28"/>
          <w:szCs w:val="28"/>
        </w:rPr>
        <w:t>в соответствии с СанПиН 2.4.5.2409-08.</w:t>
      </w:r>
    </w:p>
    <w:p w:rsidR="00D85438" w:rsidRPr="00DC1788" w:rsidRDefault="00D85438" w:rsidP="0078319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C17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 счет средств субсидии осуществляются расходы</w:t>
      </w:r>
      <w:r w:rsidRPr="00DC1788">
        <w:rPr>
          <w:rFonts w:ascii="Times New Roman" w:hAnsi="Times New Roman"/>
          <w:sz w:val="28"/>
          <w:szCs w:val="28"/>
        </w:rPr>
        <w:t>:</w:t>
      </w: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</w:t>
      </w:r>
      <w:r w:rsidRPr="00DC17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приобретение продуктов питания;</w:t>
      </w: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7.2. на доставку продуктов питания;</w:t>
      </w:r>
    </w:p>
    <w:p w:rsidR="00D85438" w:rsidRPr="00DC17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7.3. </w:t>
      </w:r>
      <w:r w:rsidRPr="00DC1788">
        <w:rPr>
          <w:rFonts w:ascii="Times New Roman" w:hAnsi="Times New Roman"/>
          <w:sz w:val="28"/>
          <w:szCs w:val="28"/>
        </w:rPr>
        <w:t>на оплату договоров с организациями, оказывающими услуги по предоставлению питания обучающимся в муниципальных общеобразовательных организациях Нижнесергинского муниципального района;</w:t>
      </w:r>
    </w:p>
    <w:p w:rsidR="00D85438" w:rsidRPr="00DC17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C17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DC1788">
        <w:rPr>
          <w:rFonts w:ascii="Times New Roman" w:hAnsi="Times New Roman"/>
          <w:sz w:val="28"/>
          <w:szCs w:val="28"/>
        </w:rPr>
        <w:t>. на выплату денежной компенсации родителям (законным представителям) обучающихся с ограниченными возможностями здоровья, в том числе детей-инвалидов в муниципальных общеобразовательных организациях Нижнесергинского муниципального района, осваивающих основные общеобразовательные программы на дому.</w:t>
      </w: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Расходы,  указанные в пункте 5 настоящего порядка, осуществляются исходя из фактического посещения обучающимся </w:t>
      </w:r>
      <w:r w:rsidRPr="00CE5D88">
        <w:rPr>
          <w:rFonts w:ascii="Times New Roman" w:hAnsi="Times New Roman"/>
          <w:sz w:val="28"/>
          <w:szCs w:val="28"/>
        </w:rPr>
        <w:t>муниципальных общеобразовательных организациях Нижнесергинского муниципального района</w:t>
      </w:r>
      <w:r>
        <w:rPr>
          <w:rFonts w:ascii="Times New Roman" w:hAnsi="Times New Roman"/>
          <w:sz w:val="28"/>
          <w:szCs w:val="28"/>
        </w:rPr>
        <w:t>, кроме расходов, указанных в подпункте 4 пункта 5 настоящего порядка.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E5D88">
        <w:rPr>
          <w:rFonts w:ascii="Times New Roman" w:hAnsi="Times New Roman"/>
          <w:sz w:val="28"/>
          <w:szCs w:val="28"/>
        </w:rPr>
        <w:t xml:space="preserve">. Полученные </w:t>
      </w:r>
      <w:r>
        <w:rPr>
          <w:rFonts w:ascii="Times New Roman" w:hAnsi="Times New Roman"/>
          <w:sz w:val="28"/>
          <w:szCs w:val="28"/>
        </w:rPr>
        <w:t>субсидии</w:t>
      </w:r>
      <w:r w:rsidRPr="00CE5D88">
        <w:rPr>
          <w:rFonts w:ascii="Times New Roman" w:hAnsi="Times New Roman"/>
          <w:sz w:val="28"/>
          <w:szCs w:val="28"/>
        </w:rPr>
        <w:t xml:space="preserve"> расходуются на оплату обязательств текущего финансового года и обязательств, исполненных, но не оплаченных в предшествующем финансовом году.</w:t>
      </w: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E5D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E5D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Показателем результативности использования субсидии является доля обучающихся льготных категорий, указанных в статье 22 Закона Свердловской области от 15 июля 2013 года №78-ОЗ «Об образовании в Свердловской области», обеспеченных организованным горячим питанием, от общего количества обучающихся льготных категорий.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11. </w:t>
      </w:r>
      <w:r w:rsidRPr="00CE5D88">
        <w:rPr>
          <w:rFonts w:ascii="Times New Roman" w:hAnsi="Times New Roman"/>
          <w:sz w:val="28"/>
          <w:szCs w:val="28"/>
        </w:rPr>
        <w:t xml:space="preserve">Неиспользованные остатки </w:t>
      </w:r>
      <w:r>
        <w:rPr>
          <w:rFonts w:ascii="Times New Roman" w:hAnsi="Times New Roman"/>
          <w:sz w:val="28"/>
          <w:szCs w:val="28"/>
        </w:rPr>
        <w:t>субсидии</w:t>
      </w:r>
      <w:r w:rsidRPr="00CE5D88">
        <w:rPr>
          <w:rFonts w:ascii="Times New Roman" w:hAnsi="Times New Roman"/>
          <w:sz w:val="28"/>
          <w:szCs w:val="28"/>
        </w:rPr>
        <w:t xml:space="preserve"> подлежат возврату в областной бюджет в сроки, установленные бюджетным законодательством.</w:t>
      </w: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E5D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CE5D88">
        <w:rPr>
          <w:rFonts w:ascii="Times New Roman" w:hAnsi="Times New Roman"/>
          <w:sz w:val="28"/>
          <w:szCs w:val="28"/>
        </w:rPr>
        <w:t>. Управление образования несет ответственность за нецелевое использование бюджетных средств, в соответствии с действующим законодательством Российской Федерации.</w:t>
      </w: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8543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85438" w:rsidRPr="00CE5D88" w:rsidRDefault="00D85438" w:rsidP="005D15B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85438" w:rsidRDefault="00D85438" w:rsidP="005D15BA">
      <w:pPr>
        <w:spacing w:after="100" w:afterAutospacing="1"/>
        <w:ind w:right="281"/>
        <w:jc w:val="both"/>
      </w:pPr>
    </w:p>
    <w:p w:rsidR="00D85438" w:rsidRDefault="00D85438" w:rsidP="005D15BA">
      <w:pPr>
        <w:spacing w:after="100" w:afterAutospacing="1"/>
        <w:ind w:right="281"/>
        <w:jc w:val="both"/>
      </w:pPr>
    </w:p>
    <w:p w:rsidR="00D85438" w:rsidRDefault="00D85438" w:rsidP="005D15BA">
      <w:pPr>
        <w:spacing w:after="100" w:afterAutospacing="1"/>
        <w:ind w:right="281"/>
        <w:jc w:val="both"/>
      </w:pPr>
    </w:p>
    <w:p w:rsidR="00D85438" w:rsidRDefault="00D85438" w:rsidP="005D15BA">
      <w:pPr>
        <w:spacing w:after="100" w:afterAutospacing="1"/>
        <w:ind w:right="281"/>
        <w:jc w:val="both"/>
      </w:pPr>
    </w:p>
    <w:p w:rsidR="00D85438" w:rsidRDefault="00D85438">
      <w:bookmarkStart w:id="0" w:name="_GoBack"/>
      <w:bookmarkEnd w:id="0"/>
    </w:p>
    <w:sectPr w:rsidR="00D85438" w:rsidSect="00F7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5BA"/>
    <w:rsid w:val="00000E1D"/>
    <w:rsid w:val="00001D26"/>
    <w:rsid w:val="00004854"/>
    <w:rsid w:val="00064813"/>
    <w:rsid w:val="000C088C"/>
    <w:rsid w:val="000C705B"/>
    <w:rsid w:val="000E3F05"/>
    <w:rsid w:val="001C2DCE"/>
    <w:rsid w:val="00261961"/>
    <w:rsid w:val="002D044A"/>
    <w:rsid w:val="003050E0"/>
    <w:rsid w:val="00306CB7"/>
    <w:rsid w:val="0038145B"/>
    <w:rsid w:val="003B1F91"/>
    <w:rsid w:val="003D550F"/>
    <w:rsid w:val="003F3526"/>
    <w:rsid w:val="00434EB8"/>
    <w:rsid w:val="00440DEA"/>
    <w:rsid w:val="0047500C"/>
    <w:rsid w:val="00485E3A"/>
    <w:rsid w:val="004F184D"/>
    <w:rsid w:val="00516D40"/>
    <w:rsid w:val="005312B5"/>
    <w:rsid w:val="005D15BA"/>
    <w:rsid w:val="0061578B"/>
    <w:rsid w:val="00637B4C"/>
    <w:rsid w:val="00661344"/>
    <w:rsid w:val="00696B7B"/>
    <w:rsid w:val="00707B92"/>
    <w:rsid w:val="00743E2F"/>
    <w:rsid w:val="0078319A"/>
    <w:rsid w:val="007E31A5"/>
    <w:rsid w:val="008014E8"/>
    <w:rsid w:val="008B11CD"/>
    <w:rsid w:val="008B2C28"/>
    <w:rsid w:val="009E0802"/>
    <w:rsid w:val="00A47599"/>
    <w:rsid w:val="00A62DEF"/>
    <w:rsid w:val="00A638B5"/>
    <w:rsid w:val="00AC37D2"/>
    <w:rsid w:val="00B43948"/>
    <w:rsid w:val="00BA4A22"/>
    <w:rsid w:val="00BB6B47"/>
    <w:rsid w:val="00C215D6"/>
    <w:rsid w:val="00C664B0"/>
    <w:rsid w:val="00CE5D88"/>
    <w:rsid w:val="00D00FE2"/>
    <w:rsid w:val="00D80826"/>
    <w:rsid w:val="00D81BE9"/>
    <w:rsid w:val="00D85438"/>
    <w:rsid w:val="00DC1788"/>
    <w:rsid w:val="00E003C9"/>
    <w:rsid w:val="00E24E0A"/>
    <w:rsid w:val="00E3276B"/>
    <w:rsid w:val="00E43B8F"/>
    <w:rsid w:val="00E64C0B"/>
    <w:rsid w:val="00E93F1B"/>
    <w:rsid w:val="00F13442"/>
    <w:rsid w:val="00F60F60"/>
    <w:rsid w:val="00F62AC6"/>
    <w:rsid w:val="00F735F0"/>
    <w:rsid w:val="00FB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D15BA"/>
    <w:rPr>
      <w:rFonts w:ascii="Calibri" w:hAnsi="Calibri"/>
      <w:lang w:eastAsia="en-US"/>
    </w:rPr>
  </w:style>
  <w:style w:type="table" w:styleId="TableGrid">
    <w:name w:val="Table Grid"/>
    <w:basedOn w:val="TableNormal"/>
    <w:uiPriority w:val="99"/>
    <w:rsid w:val="005D15BA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D15B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5D15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05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50E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050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;base=RLAW071;n=16637;fld=1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996</Words>
  <Characters>5682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2</cp:lastModifiedBy>
  <cp:revision>3</cp:revision>
  <cp:lastPrinted>2020-02-10T13:40:00Z</cp:lastPrinted>
  <dcterms:created xsi:type="dcterms:W3CDTF">2020-02-10T13:44:00Z</dcterms:created>
  <dcterms:modified xsi:type="dcterms:W3CDTF">2020-02-13T03:12:00Z</dcterms:modified>
</cp:coreProperties>
</file>